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82" w:rsidRDefault="00371882" w:rsidP="00371882">
      <w:pPr>
        <w:spacing w:before="30" w:after="100" w:afterAutospacing="1" w:line="240" w:lineRule="auto"/>
        <w:ind w:left="495"/>
        <w:rPr>
          <w:rFonts w:ascii="inherit" w:eastAsia="Times New Roman" w:hAnsi="inherit" w:cs="Times New Roman"/>
          <w:kern w:val="36"/>
          <w:sz w:val="42"/>
          <w:szCs w:val="42"/>
          <w:lang w:eastAsia="ru-RU"/>
        </w:rPr>
      </w:pPr>
    </w:p>
    <w:p w:rsidR="00371882" w:rsidRDefault="00371882" w:rsidP="00371882">
      <w:pPr>
        <w:spacing w:before="30" w:after="100" w:afterAutospacing="1" w:line="240" w:lineRule="auto"/>
        <w:ind w:left="495"/>
        <w:jc w:val="center"/>
        <w:rPr>
          <w:rFonts w:ascii="inherit" w:eastAsia="Times New Roman" w:hAnsi="inherit" w:cs="Times New Roman"/>
          <w:b/>
          <w:i/>
          <w:kern w:val="36"/>
          <w:sz w:val="42"/>
          <w:szCs w:val="42"/>
          <w:lang w:eastAsia="ru-RU"/>
        </w:rPr>
      </w:pPr>
    </w:p>
    <w:p w:rsidR="00371882" w:rsidRDefault="00371882" w:rsidP="00371882">
      <w:pPr>
        <w:spacing w:before="30" w:after="100" w:afterAutospacing="1" w:line="240" w:lineRule="auto"/>
        <w:ind w:left="495"/>
        <w:jc w:val="center"/>
        <w:rPr>
          <w:rFonts w:ascii="inherit" w:eastAsia="Times New Roman" w:hAnsi="inherit" w:cs="Times New Roman"/>
          <w:b/>
          <w:i/>
          <w:kern w:val="36"/>
          <w:sz w:val="42"/>
          <w:szCs w:val="42"/>
          <w:lang w:eastAsia="ru-RU"/>
        </w:rPr>
      </w:pPr>
    </w:p>
    <w:p w:rsidR="00371882" w:rsidRPr="00371882" w:rsidRDefault="00371882" w:rsidP="00371882">
      <w:pPr>
        <w:spacing w:before="30" w:after="100" w:afterAutospacing="1" w:line="240" w:lineRule="auto"/>
        <w:ind w:left="495"/>
        <w:jc w:val="center"/>
        <w:rPr>
          <w:rFonts w:ascii="inherit" w:eastAsia="Times New Roman" w:hAnsi="inherit" w:cs="Times New Roman"/>
          <w:b/>
          <w:kern w:val="36"/>
          <w:sz w:val="42"/>
          <w:szCs w:val="42"/>
          <w:lang w:eastAsia="ru-RU"/>
        </w:rPr>
      </w:pPr>
      <w:r w:rsidRPr="00371882">
        <w:rPr>
          <w:rFonts w:ascii="inherit" w:eastAsia="Times New Roman" w:hAnsi="inherit" w:cs="Times New Roman"/>
          <w:b/>
          <w:kern w:val="36"/>
          <w:sz w:val="42"/>
          <w:szCs w:val="42"/>
          <w:lang w:eastAsia="ru-RU"/>
        </w:rPr>
        <w:t>Консультация для воспитателей</w:t>
      </w:r>
    </w:p>
    <w:p w:rsidR="00371882" w:rsidRPr="00371882" w:rsidRDefault="00371882" w:rsidP="00371882">
      <w:pPr>
        <w:spacing w:before="30" w:after="100" w:afterAutospacing="1" w:line="240" w:lineRule="auto"/>
        <w:jc w:val="center"/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</w:rPr>
      </w:pPr>
      <w:r w:rsidRPr="00371882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</w:rPr>
        <w:t xml:space="preserve">«Формирование основ здорового образа жизни у дошкольников посредством </w:t>
      </w:r>
      <w:proofErr w:type="spellStart"/>
      <w:r w:rsidRPr="00371882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</w:rPr>
        <w:t>валеологии</w:t>
      </w:r>
      <w:proofErr w:type="spellEnd"/>
      <w:r w:rsidRPr="00371882">
        <w:rPr>
          <w:rFonts w:ascii="inherit" w:eastAsia="Times New Roman" w:hAnsi="inherit" w:cs="Times New Roman"/>
          <w:b/>
          <w:kern w:val="36"/>
          <w:sz w:val="48"/>
          <w:szCs w:val="48"/>
          <w:lang w:eastAsia="ru-RU"/>
        </w:rPr>
        <w:t>»</w:t>
      </w: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center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right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right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Default="00371882" w:rsidP="00371882">
      <w:pPr>
        <w:spacing w:after="150" w:line="240" w:lineRule="auto"/>
        <w:jc w:val="right"/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</w:pPr>
    </w:p>
    <w:p w:rsidR="00371882" w:rsidRPr="00371882" w:rsidRDefault="00371882" w:rsidP="0037188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 xml:space="preserve">Воспитатель: </w:t>
      </w:r>
      <w:r w:rsidRPr="00AA1643">
        <w:rPr>
          <w:rFonts w:eastAsia="Times New Roman" w:cs="Times New Roman"/>
          <w:i/>
          <w:iCs/>
          <w:color w:val="333333"/>
          <w:sz w:val="28"/>
          <w:szCs w:val="28"/>
          <w:lang w:eastAsia="ru-RU"/>
        </w:rPr>
        <w:t>Мартынова Е.А.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Все мы любим наших детей и хотим видеть их счастливыми и здоровыми. К сожалению, последние медицинские исследования свидетельствуют о неутешительных показателях их здоровья. На здоровье оказывает влияние целый ряд факторов. Один из них – это привычки и поведение. Очень важно, чтобы навыки безопасного для жизни и здоровья поведения формировались вовремя.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 данным отечественных и зарубежных исследователей, здоровье человека на 50 – 55 % зависит от собственного образа жизни, на 20 – 25 % от окружающей среды, на 16 – 20% — от наследственности, на 10 – 15% от уровня развития здравоохранения в стране.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Поэтому важным звеном в работе детского сада является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валеологическое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воспитание дошкольников.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Валеология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— наука и сфера человеческой деятельности, изучающая возможности наилучшей адаптации человека к условиям окружающей среды путём ведения здорового образа жизни.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Здоровье</w:t>
      </w: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по определению ВОЗ, — это состояние полного физического, психического и социального благополучия, а не просто отсутствие болезней или физических недостатков.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Валеология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утверждает, что у каждого человека есть резервы здоровья, которые он должен научиться использовать. Поэтому сущность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валеологии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выражается девизом: «Человек, познай и сотвори себя сам!». Девиз </w:t>
      </w:r>
      <w:proofErr w:type="gram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педагогической</w:t>
      </w:r>
      <w:proofErr w:type="gram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валеологии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: «Здоровье через образование».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Валеологическая</w:t>
      </w:r>
      <w:proofErr w:type="spellEnd"/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 воспитательная работа</w:t>
      </w: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строится на следующих подходах и принципах:</w:t>
      </w:r>
    </w:p>
    <w:p w:rsidR="00371882" w:rsidRPr="00AA1643" w:rsidRDefault="00371882" w:rsidP="0037188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Системный подход. Человек представляет собой единство телесного и духовного. Невозможно сохранить тело </w:t>
      </w:r>
      <w:proofErr w:type="gram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здоровым</w:t>
      </w:r>
      <w:proofErr w:type="gram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если не совершенствовать эмоционально – волевую сферу ребёнка. Успешное решение задач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валеологического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воспитания возможно только при взаимодействии ДОУ, родителей, общественности</w:t>
      </w:r>
    </w:p>
    <w:p w:rsidR="00371882" w:rsidRPr="00AA1643" w:rsidRDefault="00371882" w:rsidP="0037188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подход.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Валеологическая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культура осваивается детьми и воспитателем в процессе совместной деятельности. Не направлять детей на путь здоровья, а вести за собой.</w:t>
      </w:r>
    </w:p>
    <w:p w:rsidR="00371882" w:rsidRPr="00AA1643" w:rsidRDefault="00371882" w:rsidP="0037188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Принцип «Не навреди!». Предусматривает использование безопасных приёмов оздоровления, апробированных и официально признанных.</w:t>
      </w:r>
    </w:p>
    <w:p w:rsidR="00371882" w:rsidRPr="00AA1643" w:rsidRDefault="00371882" w:rsidP="0037188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Принцип гуманизма. В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валеологическом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воспитании признаётся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самоценность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личности ребёнка. Нравственными ориентирами воспитания являются общечеловеческие ценности.</w:t>
      </w:r>
    </w:p>
    <w:p w:rsidR="00371882" w:rsidRPr="00AA1643" w:rsidRDefault="00371882" w:rsidP="0037188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Принцип альтруизма. Научился сам – научи друга.</w:t>
      </w:r>
    </w:p>
    <w:p w:rsidR="00371882" w:rsidRPr="00AA1643" w:rsidRDefault="00371882" w:rsidP="00371882">
      <w:pPr>
        <w:numPr>
          <w:ilvl w:val="0"/>
          <w:numId w:val="1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Принцип меры. Для здоровья хорошо то, что в меру.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Задачи </w:t>
      </w:r>
      <w:proofErr w:type="spellStart"/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валеологического</w:t>
      </w:r>
      <w:proofErr w:type="spellEnd"/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 воспитания:</w:t>
      </w:r>
    </w:p>
    <w:p w:rsidR="00371882" w:rsidRPr="00AA1643" w:rsidRDefault="00371882" w:rsidP="00371882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Формирование осознанного отношения к здоровью как ведущей ценности и мотивации к ЗОЖ.</w:t>
      </w:r>
    </w:p>
    <w:p w:rsidR="00371882" w:rsidRPr="00AA1643" w:rsidRDefault="00371882" w:rsidP="00371882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Накопление знаний о здоровье.</w:t>
      </w:r>
    </w:p>
    <w:p w:rsidR="00371882" w:rsidRPr="00AA1643" w:rsidRDefault="00371882" w:rsidP="00371882">
      <w:pPr>
        <w:numPr>
          <w:ilvl w:val="0"/>
          <w:numId w:val="2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Становление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компетентности ребёнка как готовности самостоятельно решать задачи ЗОЖ и безопасного поведения в непредвиденных ситуациях и оказания элементарной медицинской и психологической помощи.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Задачи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валеологического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воспитания должны решаться во всех видах детской деятельности: игровая, трудовая и др.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Формы организации деятельности детей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1.НОД с </w:t>
      </w:r>
      <w:proofErr w:type="spellStart"/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валеологической</w:t>
      </w:r>
      <w:proofErr w:type="spellEnd"/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направленностью.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Рекомендуется проводить со второй младшей группы один раз в месяц (в блоке «Познавательно – исследовательская деятельность»), со средней группы – интегрированная НОД по ЗОЖ и ОБЖ.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371882" w:rsidRPr="00AA1643" w:rsidRDefault="00371882" w:rsidP="0037188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Формирование у детей сознания того, что человек — часть природы и общества.</w:t>
      </w:r>
    </w:p>
    <w:p w:rsidR="00371882" w:rsidRPr="00AA1643" w:rsidRDefault="00371882" w:rsidP="0037188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Воспитание заботливого и бережного отношения к личному здоровью.</w:t>
      </w:r>
    </w:p>
    <w:p w:rsidR="00371882" w:rsidRPr="00AA1643" w:rsidRDefault="00371882" w:rsidP="0037188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Выстраивание гармоничных отношений детей с неживой и живой природой.</w:t>
      </w:r>
    </w:p>
    <w:p w:rsidR="00371882" w:rsidRPr="00AA1643" w:rsidRDefault="00371882" w:rsidP="0037188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Выработка навыков личной гигиены.</w:t>
      </w:r>
    </w:p>
    <w:p w:rsidR="00371882" w:rsidRPr="00AA1643" w:rsidRDefault="00371882" w:rsidP="0037188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Закаливание детей.</w:t>
      </w:r>
    </w:p>
    <w:p w:rsidR="00371882" w:rsidRPr="00AA1643" w:rsidRDefault="00371882" w:rsidP="0037188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Профилактика и устранение вредных привычек.</w:t>
      </w:r>
    </w:p>
    <w:p w:rsidR="00371882" w:rsidRPr="00AA1643" w:rsidRDefault="00371882" w:rsidP="00371882">
      <w:pPr>
        <w:numPr>
          <w:ilvl w:val="0"/>
          <w:numId w:val="3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Осуществление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валеологического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мониторинга.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Этапы формирования понятий: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Вторая младшая группа – формирование понятия «здоровый человек».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Средняя группа – информационная среда (строение человека, органы), формирование отношения к себе.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Старшая группа – знакомство с ОБЖ, формирование профилактического мышления, обучение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Подготовительная группа – формирование межличностных отношений.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2.Индивидуальная и подгрупповая деятельность по заданию и под контролем.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Например, в младшей группе формирование навыков самообслуживания, обучение пальчиковой гимнастики и др., в старшей группе – закрепление навыков самообслуживания, обучение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самомассажу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т.д.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b/>
          <w:bCs/>
          <w:color w:val="333333"/>
          <w:sz w:val="28"/>
          <w:szCs w:val="28"/>
          <w:u w:val="single"/>
          <w:lang w:eastAsia="ru-RU"/>
        </w:rPr>
        <w:t>3.Самостоятельная деятельность детей.</w:t>
      </w:r>
    </w:p>
    <w:p w:rsidR="00371882" w:rsidRPr="00AA1643" w:rsidRDefault="00371882" w:rsidP="0037188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При организации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работы воспитатель может и должен:</w:t>
      </w:r>
    </w:p>
    <w:p w:rsidR="00371882" w:rsidRPr="00AA1643" w:rsidRDefault="00371882" w:rsidP="00371882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Выполнять правила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СанПина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371882" w:rsidRPr="00AA1643" w:rsidRDefault="00371882" w:rsidP="00371882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Использовать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технологии.</w:t>
      </w:r>
    </w:p>
    <w:p w:rsidR="00371882" w:rsidRPr="00AA1643" w:rsidRDefault="00371882" w:rsidP="00371882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Осуществлять личностно-ориентированный подход к детям.</w:t>
      </w:r>
    </w:p>
    <w:p w:rsidR="00371882" w:rsidRPr="00AA1643" w:rsidRDefault="00371882" w:rsidP="00371882">
      <w:pPr>
        <w:numPr>
          <w:ilvl w:val="0"/>
          <w:numId w:val="4"/>
        </w:numPr>
        <w:shd w:val="clear" w:color="auto" w:fill="FFFFFF"/>
        <w:spacing w:after="150"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Исключить стрессовые ситуации, сохранять благоприятный психологический климат в группе.</w:t>
      </w:r>
    </w:p>
    <w:p w:rsidR="00371882" w:rsidRPr="00AA1643" w:rsidRDefault="00371882" w:rsidP="00371882">
      <w:pPr>
        <w:numPr>
          <w:ilvl w:val="0"/>
          <w:numId w:val="4"/>
        </w:numPr>
        <w:shd w:val="clear" w:color="auto" w:fill="FFFFFF"/>
        <w:spacing w:line="240" w:lineRule="auto"/>
        <w:ind w:left="495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Использовать </w:t>
      </w:r>
      <w:proofErr w:type="spellStart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многовариативность</w:t>
      </w:r>
      <w:proofErr w:type="spellEnd"/>
      <w:r w:rsidRPr="00AA1643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форм, методов, средств.</w:t>
      </w:r>
    </w:p>
    <w:p w:rsidR="00371882" w:rsidRDefault="00371882" w:rsidP="00371882">
      <w:pPr>
        <w:shd w:val="clear" w:color="auto" w:fill="FFFFFF"/>
        <w:spacing w:after="0" w:line="540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371882" w:rsidRDefault="00371882" w:rsidP="00371882">
      <w:pPr>
        <w:shd w:val="clear" w:color="auto" w:fill="FFFFFF"/>
        <w:spacing w:after="0" w:line="540" w:lineRule="atLeast"/>
        <w:textAlignment w:val="top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</w:p>
    <w:p w:rsidR="00371882" w:rsidRDefault="00371882" w:rsidP="00371882">
      <w:pPr>
        <w:shd w:val="clear" w:color="auto" w:fill="FFFFFF"/>
        <w:spacing w:after="0" w:line="540" w:lineRule="atLeast"/>
        <w:jc w:val="center"/>
        <w:textAlignment w:val="top"/>
        <w:outlineLvl w:val="0"/>
        <w:rPr>
          <w:rFonts w:ascii="Arial" w:eastAsia="Times New Roman" w:hAnsi="Arial" w:cs="Arial"/>
          <w:b/>
          <w:i/>
          <w:color w:val="000000"/>
          <w:kern w:val="36"/>
          <w:sz w:val="45"/>
          <w:szCs w:val="45"/>
          <w:lang w:eastAsia="ru-RU"/>
        </w:rPr>
      </w:pPr>
    </w:p>
    <w:p w:rsidR="00371882" w:rsidRDefault="00371882" w:rsidP="00371882">
      <w:pPr>
        <w:shd w:val="clear" w:color="auto" w:fill="FFFFFF"/>
        <w:spacing w:after="0" w:line="540" w:lineRule="atLeast"/>
        <w:jc w:val="center"/>
        <w:textAlignment w:val="top"/>
        <w:outlineLvl w:val="0"/>
        <w:rPr>
          <w:rFonts w:ascii="Arial" w:eastAsia="Times New Roman" w:hAnsi="Arial" w:cs="Arial"/>
          <w:b/>
          <w:i/>
          <w:color w:val="000000"/>
          <w:kern w:val="36"/>
          <w:sz w:val="45"/>
          <w:szCs w:val="45"/>
          <w:lang w:eastAsia="ru-RU"/>
        </w:rPr>
      </w:pPr>
    </w:p>
    <w:p w:rsidR="00371882" w:rsidRDefault="00371882" w:rsidP="00371882">
      <w:pPr>
        <w:shd w:val="clear" w:color="auto" w:fill="FFFFFF"/>
        <w:spacing w:after="0" w:line="540" w:lineRule="atLeast"/>
        <w:jc w:val="center"/>
        <w:textAlignment w:val="top"/>
        <w:outlineLvl w:val="0"/>
        <w:rPr>
          <w:rFonts w:ascii="Arial" w:eastAsia="Times New Roman" w:hAnsi="Arial" w:cs="Arial"/>
          <w:b/>
          <w:i/>
          <w:color w:val="000000"/>
          <w:kern w:val="36"/>
          <w:sz w:val="45"/>
          <w:szCs w:val="45"/>
          <w:lang w:eastAsia="ru-RU"/>
        </w:rPr>
      </w:pPr>
    </w:p>
    <w:p w:rsidR="00371882" w:rsidRDefault="00371882" w:rsidP="00371882">
      <w:pPr>
        <w:shd w:val="clear" w:color="auto" w:fill="FFFFFF"/>
        <w:spacing w:after="0" w:line="540" w:lineRule="atLeast"/>
        <w:jc w:val="center"/>
        <w:textAlignment w:val="top"/>
        <w:outlineLvl w:val="0"/>
        <w:rPr>
          <w:rFonts w:ascii="Arial" w:eastAsia="Times New Roman" w:hAnsi="Arial" w:cs="Arial"/>
          <w:b/>
          <w:i/>
          <w:color w:val="000000"/>
          <w:kern w:val="36"/>
          <w:sz w:val="45"/>
          <w:szCs w:val="45"/>
          <w:lang w:eastAsia="ru-RU"/>
        </w:rPr>
      </w:pPr>
    </w:p>
    <w:p w:rsidR="004F5446" w:rsidRDefault="004F5446"/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5098"/>
    <w:multiLevelType w:val="multilevel"/>
    <w:tmpl w:val="21E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86782"/>
    <w:multiLevelType w:val="multilevel"/>
    <w:tmpl w:val="81BEC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33CD2"/>
    <w:multiLevelType w:val="multilevel"/>
    <w:tmpl w:val="0EB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C2307"/>
    <w:multiLevelType w:val="multilevel"/>
    <w:tmpl w:val="DDC4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82"/>
    <w:rsid w:val="00371882"/>
    <w:rsid w:val="004F5446"/>
    <w:rsid w:val="005227A7"/>
    <w:rsid w:val="006B6A2C"/>
    <w:rsid w:val="008C741D"/>
    <w:rsid w:val="00C7510C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2019-12-10T10:07:00Z</dcterms:created>
  <dcterms:modified xsi:type="dcterms:W3CDTF">2019-12-10T10:16:00Z</dcterms:modified>
</cp:coreProperties>
</file>