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584" w:rsidRDefault="00C018A5" w:rsidP="00246891">
      <w:pPr>
        <w:ind w:firstLine="709"/>
        <w:rPr>
          <w:rFonts w:ascii="Times New Roman" w:hAnsi="Times New Roman" w:cs="Times New Roman"/>
          <w:sz w:val="28"/>
          <w:szCs w:val="28"/>
        </w:rPr>
      </w:pPr>
      <w:r w:rsidRPr="00C018A5">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7pt;height:58.5pt" fillcolor="#063" strokecolor="green">
            <v:fill r:id="rId6" o:title="Бумажный пакет" type="tile"/>
            <v:shadow on="t" type="perspective" color="#c7dfd3" opacity="52429f" origin="-.5,-.5" offset="-26pt,-36pt" matrix="1.25,,,1.25"/>
            <v:textpath style="font-family:&quot;Times New Roman&quot;;v-text-kern:t" trim="t" fitpath="t" string=" Укусы насекомых"/>
          </v:shape>
        </w:pict>
      </w:r>
    </w:p>
    <w:p w:rsidR="00375584" w:rsidRDefault="00375584" w:rsidP="00246891">
      <w:pPr>
        <w:ind w:firstLine="709"/>
        <w:rPr>
          <w:rFonts w:ascii="Times New Roman" w:hAnsi="Times New Roman" w:cs="Times New Roman"/>
          <w:sz w:val="28"/>
          <w:szCs w:val="28"/>
        </w:rPr>
      </w:pPr>
    </w:p>
    <w:p w:rsidR="00375584" w:rsidRDefault="00375584" w:rsidP="00246891">
      <w:pPr>
        <w:ind w:firstLine="709"/>
        <w:rPr>
          <w:rFonts w:ascii="Times New Roman" w:hAnsi="Times New Roman" w:cs="Times New Roman"/>
          <w:sz w:val="28"/>
          <w:szCs w:val="28"/>
        </w:rPr>
      </w:pPr>
      <w:r>
        <w:rPr>
          <w:rFonts w:ascii="Times New Roman" w:hAnsi="Times New Roman" w:cs="Times New Roman"/>
          <w:sz w:val="28"/>
          <w:szCs w:val="28"/>
        </w:rPr>
        <w:t>Зачастую укусы насекомых проходят практически без последствий. В некоторых случаях укусы ядовитых насекомых способны вызывать тяжелые осложнения, летальный исход. Очень важно отличить симптомы, особенности проявления ядовитого укуса. При установлении такого укуса следует знать, как оказывать правильно первую помощь при укусе ядовитого насекомого.</w:t>
      </w:r>
    </w:p>
    <w:p w:rsidR="00C403F5" w:rsidRDefault="0068240A" w:rsidP="00246891">
      <w:pPr>
        <w:ind w:firstLine="709"/>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491490</wp:posOffset>
            </wp:positionH>
            <wp:positionV relativeFrom="paragraph">
              <wp:posOffset>153670</wp:posOffset>
            </wp:positionV>
            <wp:extent cx="4876800" cy="3657600"/>
            <wp:effectExtent l="19050" t="0" r="0" b="0"/>
            <wp:wrapTopAndBottom/>
            <wp:docPr id="1" name="Рисунок 0" descr="0003-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3-003-.jpg"/>
                    <pic:cNvPicPr/>
                  </pic:nvPicPr>
                  <pic:blipFill>
                    <a:blip r:embed="rId7" cstate="print"/>
                    <a:stretch>
                      <a:fillRect/>
                    </a:stretch>
                  </pic:blipFill>
                  <pic:spPr>
                    <a:xfrm>
                      <a:off x="0" y="0"/>
                      <a:ext cx="4876800" cy="3657600"/>
                    </a:xfrm>
                    <a:prstGeom prst="rect">
                      <a:avLst/>
                    </a:prstGeom>
                  </pic:spPr>
                </pic:pic>
              </a:graphicData>
            </a:graphic>
          </wp:anchor>
        </w:drawing>
      </w:r>
    </w:p>
    <w:p w:rsidR="00375584" w:rsidRDefault="00375584" w:rsidP="00246891">
      <w:pPr>
        <w:ind w:firstLine="709"/>
        <w:rPr>
          <w:rFonts w:ascii="Times New Roman" w:hAnsi="Times New Roman" w:cs="Times New Roman"/>
          <w:sz w:val="28"/>
          <w:szCs w:val="28"/>
        </w:rPr>
      </w:pPr>
      <w:r>
        <w:rPr>
          <w:rFonts w:ascii="Times New Roman" w:hAnsi="Times New Roman" w:cs="Times New Roman"/>
          <w:sz w:val="28"/>
          <w:szCs w:val="28"/>
        </w:rPr>
        <w:t>Укус насекомого представляет собой сочетание травматического и аллергического повреждения, а также токсической реакции, которые провоцирует повреждение эпидермиса насекомым, его чужеродными компонентами.</w:t>
      </w:r>
    </w:p>
    <w:p w:rsidR="00375584" w:rsidRDefault="00375584" w:rsidP="00246891">
      <w:pPr>
        <w:ind w:firstLine="709"/>
        <w:rPr>
          <w:rFonts w:ascii="Times New Roman" w:hAnsi="Times New Roman" w:cs="Times New Roman"/>
          <w:sz w:val="28"/>
          <w:szCs w:val="28"/>
        </w:rPr>
      </w:pPr>
      <w:r>
        <w:rPr>
          <w:rFonts w:ascii="Times New Roman" w:hAnsi="Times New Roman" w:cs="Times New Roman"/>
          <w:sz w:val="28"/>
          <w:szCs w:val="28"/>
        </w:rPr>
        <w:t>Укус от ядовитого насекомого можно получить где - угодно. Это объясняется тем, что разнообразные виды насекомых распространены на обширных территориях.</w:t>
      </w:r>
    </w:p>
    <w:p w:rsidR="00375584" w:rsidRDefault="00375584" w:rsidP="00246891">
      <w:pPr>
        <w:ind w:firstLine="709"/>
        <w:rPr>
          <w:rFonts w:ascii="Times New Roman" w:hAnsi="Times New Roman" w:cs="Times New Roman"/>
          <w:sz w:val="28"/>
          <w:szCs w:val="28"/>
        </w:rPr>
      </w:pPr>
      <w:r>
        <w:rPr>
          <w:rFonts w:ascii="Times New Roman" w:hAnsi="Times New Roman" w:cs="Times New Roman"/>
          <w:sz w:val="28"/>
          <w:szCs w:val="28"/>
        </w:rPr>
        <w:t>Существует классификация укусов в зависимости от патологических изменений, которые ими вызваны в человеческом организме:</w:t>
      </w:r>
    </w:p>
    <w:p w:rsidR="0068240A" w:rsidRDefault="0068240A" w:rsidP="00246891">
      <w:pPr>
        <w:ind w:firstLine="709"/>
      </w:pPr>
    </w:p>
    <w:p w:rsidR="0068240A" w:rsidRDefault="0068240A" w:rsidP="00246891">
      <w:pPr>
        <w:ind w:firstLine="709"/>
      </w:pPr>
    </w:p>
    <w:p w:rsidR="0068240A" w:rsidRDefault="0068240A" w:rsidP="00246891">
      <w:pPr>
        <w:ind w:firstLine="709"/>
      </w:pPr>
    </w:p>
    <w:p w:rsidR="0068240A" w:rsidRDefault="0068240A" w:rsidP="00246891">
      <w:pPr>
        <w:ind w:firstLine="709"/>
      </w:pPr>
    </w:p>
    <w:p w:rsidR="0068240A" w:rsidRDefault="0068240A" w:rsidP="00246891">
      <w:pPr>
        <w:ind w:firstLine="709"/>
      </w:pPr>
      <w:r>
        <w:rPr>
          <w:noProof/>
          <w:lang w:eastAsia="ru-RU"/>
        </w:rPr>
        <w:lastRenderedPageBreak/>
        <w:drawing>
          <wp:anchor distT="0" distB="0" distL="114300" distR="114300" simplePos="0" relativeHeight="251663360" behindDoc="0" locked="0" layoutInCell="1" allowOverlap="1">
            <wp:simplePos x="0" y="0"/>
            <wp:positionH relativeFrom="column">
              <wp:posOffset>-146685</wp:posOffset>
            </wp:positionH>
            <wp:positionV relativeFrom="paragraph">
              <wp:posOffset>70485</wp:posOffset>
            </wp:positionV>
            <wp:extent cx="5940425" cy="2247900"/>
            <wp:effectExtent l="19050" t="0" r="3175" b="0"/>
            <wp:wrapTopAndBottom/>
            <wp:docPr id="6" name="Рисунок 5" descr="Помощь при аллергии на насекомых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мощь при аллергии на насекомых (1).jpg"/>
                    <pic:cNvPicPr/>
                  </pic:nvPicPr>
                  <pic:blipFill>
                    <a:blip r:embed="rId8" cstate="print"/>
                    <a:stretch>
                      <a:fillRect/>
                    </a:stretch>
                  </pic:blipFill>
                  <pic:spPr>
                    <a:xfrm>
                      <a:off x="0" y="0"/>
                      <a:ext cx="5940425" cy="2247900"/>
                    </a:xfrm>
                    <a:prstGeom prst="rect">
                      <a:avLst/>
                    </a:prstGeom>
                  </pic:spPr>
                </pic:pic>
              </a:graphicData>
            </a:graphic>
          </wp:anchor>
        </w:drawing>
      </w:r>
    </w:p>
    <w:p w:rsidR="0068240A" w:rsidRDefault="0068240A" w:rsidP="00246891">
      <w:pPr>
        <w:ind w:firstLine="709"/>
      </w:pPr>
    </w:p>
    <w:p w:rsidR="00375584" w:rsidRDefault="00C018A5" w:rsidP="00246891">
      <w:pPr>
        <w:ind w:firstLine="709"/>
        <w:rPr>
          <w:rFonts w:ascii="Times New Roman" w:hAnsi="Times New Roman" w:cs="Times New Roman"/>
          <w:sz w:val="28"/>
          <w:szCs w:val="28"/>
        </w:rPr>
      </w:pPr>
      <w:hyperlink r:id="rId9" w:history="1">
        <w:r w:rsidR="00375584" w:rsidRPr="00E278AA">
          <w:rPr>
            <w:rStyle w:val="a3"/>
            <w:rFonts w:ascii="Times New Roman" w:hAnsi="Times New Roman" w:cs="Times New Roman"/>
            <w:b/>
            <w:color w:val="C00000"/>
            <w:sz w:val="28"/>
            <w:szCs w:val="28"/>
          </w:rPr>
          <w:t>Аллергические реакции</w:t>
        </w:r>
      </w:hyperlink>
      <w:r w:rsidR="00375584" w:rsidRPr="00E278AA">
        <w:rPr>
          <w:rFonts w:ascii="Times New Roman" w:hAnsi="Times New Roman" w:cs="Times New Roman"/>
          <w:b/>
          <w:color w:val="C00000"/>
          <w:sz w:val="28"/>
          <w:szCs w:val="28"/>
          <w:u w:val="single"/>
        </w:rPr>
        <w:t>.</w:t>
      </w:r>
      <w:r w:rsidR="00375584" w:rsidRPr="00246891">
        <w:rPr>
          <w:rFonts w:ascii="Times New Roman" w:hAnsi="Times New Roman" w:cs="Times New Roman"/>
          <w:sz w:val="28"/>
          <w:szCs w:val="28"/>
        </w:rPr>
        <w:t xml:space="preserve"> </w:t>
      </w:r>
      <w:r w:rsidR="00375584">
        <w:rPr>
          <w:rFonts w:ascii="Times New Roman" w:hAnsi="Times New Roman" w:cs="Times New Roman"/>
          <w:sz w:val="28"/>
          <w:szCs w:val="28"/>
        </w:rPr>
        <w:t>Их провоцируют укусы пчел, шершней, ос, шмелей.</w:t>
      </w:r>
    </w:p>
    <w:p w:rsidR="00375584" w:rsidRPr="00246891" w:rsidRDefault="00375584" w:rsidP="00246891">
      <w:pPr>
        <w:pStyle w:val="a7"/>
        <w:numPr>
          <w:ilvl w:val="0"/>
          <w:numId w:val="1"/>
        </w:numPr>
        <w:rPr>
          <w:rFonts w:ascii="Times New Roman" w:hAnsi="Times New Roman" w:cs="Times New Roman"/>
          <w:sz w:val="28"/>
          <w:szCs w:val="28"/>
        </w:rPr>
      </w:pPr>
      <w:r w:rsidRPr="00246891">
        <w:rPr>
          <w:rFonts w:ascii="Times New Roman" w:hAnsi="Times New Roman" w:cs="Times New Roman"/>
          <w:sz w:val="28"/>
          <w:szCs w:val="28"/>
        </w:rPr>
        <w:t>Интоксикационные, ядовитые реакции. Возникают в результате укусов пауков (тарантулов, каракуртов), скорпионов, муравьев.</w:t>
      </w:r>
    </w:p>
    <w:p w:rsidR="00375584" w:rsidRDefault="00375584" w:rsidP="00246891">
      <w:pPr>
        <w:pStyle w:val="a7"/>
        <w:numPr>
          <w:ilvl w:val="0"/>
          <w:numId w:val="1"/>
        </w:numPr>
        <w:rPr>
          <w:rFonts w:ascii="Times New Roman" w:hAnsi="Times New Roman" w:cs="Times New Roman"/>
          <w:sz w:val="28"/>
          <w:szCs w:val="28"/>
        </w:rPr>
      </w:pPr>
      <w:proofErr w:type="gramStart"/>
      <w:r w:rsidRPr="00246891">
        <w:rPr>
          <w:rFonts w:ascii="Times New Roman" w:hAnsi="Times New Roman" w:cs="Times New Roman"/>
          <w:sz w:val="28"/>
          <w:szCs w:val="28"/>
        </w:rPr>
        <w:t>Местные изменения эпидермиса, мягких тканей (появление кровянистых пятен, отеков, покраснений, черных струпьев, нагноений, ран).</w:t>
      </w:r>
      <w:proofErr w:type="gramEnd"/>
      <w:r w:rsidRPr="00246891">
        <w:rPr>
          <w:rFonts w:ascii="Times New Roman" w:hAnsi="Times New Roman" w:cs="Times New Roman"/>
          <w:sz w:val="28"/>
          <w:szCs w:val="28"/>
        </w:rPr>
        <w:t xml:space="preserve"> Такие изменения провоцируются укусами клопов, комаров, клещей, оводов, мух, некоторых видов жуков, мошек.</w:t>
      </w:r>
    </w:p>
    <w:p w:rsidR="00E278AA" w:rsidRPr="00246891" w:rsidRDefault="00E278AA" w:rsidP="00E278AA">
      <w:pPr>
        <w:pStyle w:val="a7"/>
        <w:ind w:left="1429"/>
        <w:rPr>
          <w:rFonts w:ascii="Times New Roman" w:hAnsi="Times New Roman" w:cs="Times New Roman"/>
          <w:sz w:val="28"/>
          <w:szCs w:val="28"/>
        </w:rPr>
      </w:pPr>
    </w:p>
    <w:p w:rsidR="00375584" w:rsidRDefault="00E278AA" w:rsidP="00246891">
      <w:pPr>
        <w:ind w:firstLine="709"/>
        <w:rPr>
          <w:rFonts w:ascii="Times New Roman" w:hAnsi="Times New Roman" w:cs="Times New Roman"/>
          <w:sz w:val="28"/>
          <w:szCs w:val="28"/>
        </w:rPr>
      </w:pPr>
      <w:r>
        <w:rPr>
          <w:rFonts w:ascii="Times New Roman" w:hAnsi="Times New Roman" w:cs="Times New Roman"/>
          <w:sz w:val="28"/>
          <w:szCs w:val="28"/>
        </w:rPr>
        <w:t xml:space="preserve"> </w:t>
      </w:r>
    </w:p>
    <w:p w:rsidR="00375584" w:rsidRDefault="00375584" w:rsidP="00246891">
      <w:pPr>
        <w:ind w:firstLine="709"/>
        <w:rPr>
          <w:rFonts w:ascii="Times New Roman" w:hAnsi="Times New Roman" w:cs="Times New Roman"/>
          <w:sz w:val="28"/>
          <w:szCs w:val="28"/>
        </w:rPr>
      </w:pPr>
      <w:r>
        <w:rPr>
          <w:rFonts w:ascii="Times New Roman" w:hAnsi="Times New Roman" w:cs="Times New Roman"/>
          <w:sz w:val="28"/>
          <w:szCs w:val="28"/>
        </w:rPr>
        <w:t>При укусе одного насекомого у разных людей будут проявляться различные реакции. Это объясняется не только особенностью насекомого, но и иммунной реактивностью человеческого организма, склонностью каждого отдельного организма к аллергическим реакциям. В зависимости от этих особенностей у некоторых людей укусы обычных насекомых могут вызвать весьма сложные аллергические реакции.</w:t>
      </w:r>
    </w:p>
    <w:p w:rsidR="00375584" w:rsidRPr="00E278AA" w:rsidRDefault="00375584" w:rsidP="00246891">
      <w:pPr>
        <w:rPr>
          <w:rFonts w:ascii="Times New Roman" w:hAnsi="Times New Roman" w:cs="Times New Roman"/>
          <w:b/>
          <w:color w:val="C00000"/>
          <w:sz w:val="28"/>
          <w:szCs w:val="28"/>
          <w:u w:val="single"/>
        </w:rPr>
      </w:pPr>
      <w:r w:rsidRPr="00E278AA">
        <w:rPr>
          <w:rFonts w:ascii="Times New Roman" w:hAnsi="Times New Roman" w:cs="Times New Roman"/>
          <w:b/>
          <w:color w:val="C00000"/>
          <w:sz w:val="28"/>
          <w:szCs w:val="28"/>
          <w:u w:val="single"/>
        </w:rPr>
        <w:t>Основные симптомы</w:t>
      </w:r>
    </w:p>
    <w:p w:rsidR="00375584" w:rsidRPr="00246891" w:rsidRDefault="00E278AA" w:rsidP="00246891">
      <w:pPr>
        <w:pStyle w:val="a7"/>
        <w:numPr>
          <w:ilvl w:val="0"/>
          <w:numId w:val="2"/>
        </w:num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1186815</wp:posOffset>
            </wp:positionH>
            <wp:positionV relativeFrom="paragraph">
              <wp:posOffset>1172210</wp:posOffset>
            </wp:positionV>
            <wp:extent cx="2857500" cy="1905000"/>
            <wp:effectExtent l="19050" t="0" r="0" b="0"/>
            <wp:wrapTopAndBottom/>
            <wp:docPr id="2" name="Рисунок 3" descr="Основные симпто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сновные симптомы"/>
                    <pic:cNvPicPr>
                      <a:picLocks noChangeAspect="1" noChangeArrowheads="1"/>
                    </pic:cNvPicPr>
                  </pic:nvPicPr>
                  <pic:blipFill>
                    <a:blip r:embed="rId10" cstate="print"/>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sidR="00375584" w:rsidRPr="00246891">
        <w:rPr>
          <w:rFonts w:ascii="Times New Roman" w:hAnsi="Times New Roman" w:cs="Times New Roman"/>
          <w:sz w:val="28"/>
          <w:szCs w:val="28"/>
        </w:rPr>
        <w:t>Укус любого насекомого оставляет на эпидермисе след в виде отека, покраснения. Лечить укус насекомого легче в том случае, когда известен вид кусающего насекомого. После определения вида насекомого проводят специфические мероприятия, которые способствуют устранению последствий этих укусов.</w:t>
      </w:r>
    </w:p>
    <w:p w:rsidR="00246891" w:rsidRDefault="00246891" w:rsidP="00246891">
      <w:pPr>
        <w:ind w:firstLine="709"/>
        <w:rPr>
          <w:rFonts w:ascii="Times New Roman" w:hAnsi="Times New Roman" w:cs="Times New Roman"/>
          <w:sz w:val="28"/>
          <w:szCs w:val="28"/>
        </w:rPr>
      </w:pPr>
    </w:p>
    <w:p w:rsidR="00246891" w:rsidRDefault="00246891" w:rsidP="00246891">
      <w:pPr>
        <w:ind w:firstLine="709"/>
        <w:rPr>
          <w:rFonts w:ascii="Times New Roman" w:hAnsi="Times New Roman" w:cs="Times New Roman"/>
          <w:sz w:val="28"/>
          <w:szCs w:val="28"/>
        </w:rPr>
      </w:pPr>
    </w:p>
    <w:p w:rsidR="00375584" w:rsidRPr="00246891" w:rsidRDefault="00375584" w:rsidP="00246891">
      <w:pPr>
        <w:pStyle w:val="a7"/>
        <w:numPr>
          <w:ilvl w:val="0"/>
          <w:numId w:val="2"/>
        </w:numPr>
        <w:rPr>
          <w:rFonts w:ascii="Times New Roman" w:hAnsi="Times New Roman" w:cs="Times New Roman"/>
          <w:sz w:val="28"/>
          <w:szCs w:val="28"/>
        </w:rPr>
      </w:pPr>
      <w:r w:rsidRPr="00246891">
        <w:rPr>
          <w:rFonts w:ascii="Times New Roman" w:hAnsi="Times New Roman" w:cs="Times New Roman"/>
          <w:sz w:val="28"/>
          <w:szCs w:val="28"/>
        </w:rPr>
        <w:t xml:space="preserve">Часто после укуса насекомого появляется воспаление вокруг ранки. Это объясняется тем, что организм не справляется с сильными компонентами слюны насекомого. Вокруг ранки образуется опухоль, содержащая внутри </w:t>
      </w:r>
      <w:proofErr w:type="spellStart"/>
      <w:r w:rsidRPr="00246891">
        <w:rPr>
          <w:rFonts w:ascii="Times New Roman" w:hAnsi="Times New Roman" w:cs="Times New Roman"/>
          <w:sz w:val="28"/>
          <w:szCs w:val="28"/>
        </w:rPr>
        <w:t>необезвреженные</w:t>
      </w:r>
      <w:proofErr w:type="spellEnd"/>
      <w:r w:rsidRPr="00246891">
        <w:rPr>
          <w:rFonts w:ascii="Times New Roman" w:hAnsi="Times New Roman" w:cs="Times New Roman"/>
          <w:sz w:val="28"/>
          <w:szCs w:val="28"/>
        </w:rPr>
        <w:t xml:space="preserve"> частицы слюны. Такие шишки чаще появляются при укусе кровососущих насекомых (оводов, комаров, мух).</w:t>
      </w:r>
    </w:p>
    <w:p w:rsidR="00375584" w:rsidRPr="00246891" w:rsidRDefault="00375584" w:rsidP="00246891">
      <w:pPr>
        <w:pStyle w:val="a7"/>
        <w:numPr>
          <w:ilvl w:val="0"/>
          <w:numId w:val="2"/>
        </w:numPr>
        <w:rPr>
          <w:rFonts w:ascii="Times New Roman" w:hAnsi="Times New Roman" w:cs="Times New Roman"/>
          <w:sz w:val="28"/>
          <w:szCs w:val="28"/>
        </w:rPr>
      </w:pPr>
      <w:r w:rsidRPr="00246891">
        <w:rPr>
          <w:rFonts w:ascii="Times New Roman" w:hAnsi="Times New Roman" w:cs="Times New Roman"/>
          <w:sz w:val="28"/>
          <w:szCs w:val="28"/>
        </w:rPr>
        <w:t>Также подобный симптом проявляется при укусе такого ядовитого насекомого, как шершень. Шишка образовывается из-за занесения инфекции вглубь кожи. Опасность укуса шершня заключается также в том, что некоторые их виды откладывают личинки внутрь тканей, где те питаются, растут, созревают.</w:t>
      </w:r>
    </w:p>
    <w:p w:rsidR="00E278AA" w:rsidRDefault="00375584" w:rsidP="00246891">
      <w:pPr>
        <w:pStyle w:val="a7"/>
        <w:numPr>
          <w:ilvl w:val="0"/>
          <w:numId w:val="2"/>
        </w:numPr>
        <w:rPr>
          <w:rFonts w:ascii="Times New Roman" w:hAnsi="Times New Roman" w:cs="Times New Roman"/>
          <w:sz w:val="28"/>
          <w:szCs w:val="28"/>
        </w:rPr>
      </w:pPr>
      <w:r w:rsidRPr="00246891">
        <w:rPr>
          <w:rFonts w:ascii="Times New Roman" w:hAnsi="Times New Roman" w:cs="Times New Roman"/>
          <w:sz w:val="28"/>
          <w:szCs w:val="28"/>
        </w:rPr>
        <w:t>Сложнее дело обстоит с укусами, которые были нанесены незаметно, неопределенным видом насекомых. В этом случае следует понаблюдать за к</w:t>
      </w:r>
      <w:r w:rsidR="00E278AA">
        <w:rPr>
          <w:rFonts w:ascii="Times New Roman" w:hAnsi="Times New Roman" w:cs="Times New Roman"/>
          <w:sz w:val="28"/>
          <w:szCs w:val="28"/>
        </w:rPr>
        <w:t>линическими проявлениями укуса.</w:t>
      </w:r>
    </w:p>
    <w:p w:rsidR="00E278AA" w:rsidRDefault="00E278AA" w:rsidP="00E278AA">
      <w:pPr>
        <w:pStyle w:val="a7"/>
        <w:ind w:left="1429"/>
        <w:rPr>
          <w:rFonts w:ascii="Times New Roman" w:hAnsi="Times New Roman" w:cs="Times New Roman"/>
          <w:sz w:val="28"/>
          <w:szCs w:val="28"/>
        </w:rPr>
      </w:pPr>
    </w:p>
    <w:p w:rsidR="00375584" w:rsidRDefault="00E278AA" w:rsidP="00E278AA">
      <w:pPr>
        <w:rPr>
          <w:rFonts w:ascii="Times New Roman" w:hAnsi="Times New Roman" w:cs="Times New Roman"/>
          <w:sz w:val="28"/>
          <w:szCs w:val="28"/>
        </w:rPr>
      </w:pPr>
      <w:r>
        <w:rPr>
          <w:rFonts w:ascii="Times New Roman" w:hAnsi="Times New Roman" w:cs="Times New Roman"/>
          <w:sz w:val="28"/>
          <w:szCs w:val="28"/>
        </w:rPr>
        <w:t xml:space="preserve">     </w:t>
      </w:r>
      <w:r w:rsidR="00375584" w:rsidRPr="00E278AA">
        <w:rPr>
          <w:rFonts w:ascii="Times New Roman" w:hAnsi="Times New Roman" w:cs="Times New Roman"/>
          <w:sz w:val="28"/>
          <w:szCs w:val="28"/>
        </w:rPr>
        <w:t>Природу кусающего насекомого можно определить, основываясь на характер</w:t>
      </w:r>
      <w:r>
        <w:rPr>
          <w:rFonts w:ascii="Times New Roman" w:hAnsi="Times New Roman" w:cs="Times New Roman"/>
          <w:sz w:val="28"/>
          <w:szCs w:val="28"/>
        </w:rPr>
        <w:t>истиках проявляющихся симптомов:</w:t>
      </w:r>
    </w:p>
    <w:p w:rsidR="00E278AA" w:rsidRPr="00E278AA" w:rsidRDefault="00E278AA" w:rsidP="00E278AA">
      <w:pPr>
        <w:rPr>
          <w:rFonts w:ascii="Times New Roman" w:hAnsi="Times New Roman" w:cs="Times New Roman"/>
          <w:sz w:val="28"/>
          <w:szCs w:val="28"/>
        </w:rPr>
      </w:pP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65"/>
        <w:gridCol w:w="4680"/>
      </w:tblGrid>
      <w:tr w:rsidR="00375584" w:rsidTr="00375584">
        <w:tc>
          <w:tcPr>
            <w:tcW w:w="4665" w:type="dxa"/>
            <w:tcBorders>
              <w:top w:val="single" w:sz="6" w:space="0" w:color="4F8FE3"/>
              <w:left w:val="single" w:sz="6" w:space="0" w:color="4F8FE3"/>
              <w:bottom w:val="single" w:sz="6" w:space="0" w:color="4F8FE3"/>
              <w:right w:val="single" w:sz="6" w:space="0" w:color="4F8FE3"/>
            </w:tcBorders>
            <w:tcMar>
              <w:top w:w="30" w:type="dxa"/>
              <w:left w:w="30" w:type="dxa"/>
              <w:bottom w:w="30" w:type="dxa"/>
              <w:right w:w="30" w:type="dxa"/>
            </w:tcMar>
            <w:hideMark/>
          </w:tcPr>
          <w:p w:rsidR="00375584" w:rsidRDefault="00375584" w:rsidP="00246891">
            <w:pPr>
              <w:ind w:firstLine="709"/>
              <w:rPr>
                <w:rFonts w:ascii="Times New Roman" w:hAnsi="Times New Roman" w:cs="Times New Roman"/>
                <w:sz w:val="28"/>
                <w:szCs w:val="28"/>
              </w:rPr>
            </w:pPr>
            <w:r>
              <w:rPr>
                <w:rFonts w:ascii="Times New Roman" w:hAnsi="Times New Roman" w:cs="Times New Roman"/>
                <w:sz w:val="28"/>
                <w:szCs w:val="28"/>
              </w:rPr>
              <w:t>Внешний вид покраснения, отека</w:t>
            </w:r>
          </w:p>
        </w:tc>
        <w:tc>
          <w:tcPr>
            <w:tcW w:w="4680" w:type="dxa"/>
            <w:tcBorders>
              <w:top w:val="single" w:sz="6" w:space="0" w:color="4F8FE3"/>
              <w:left w:val="single" w:sz="6" w:space="0" w:color="4F8FE3"/>
              <w:bottom w:val="single" w:sz="6" w:space="0" w:color="4F8FE3"/>
              <w:right w:val="single" w:sz="6" w:space="0" w:color="4F8FE3"/>
            </w:tcBorders>
            <w:tcMar>
              <w:top w:w="30" w:type="dxa"/>
              <w:left w:w="30" w:type="dxa"/>
              <w:bottom w:w="30" w:type="dxa"/>
              <w:right w:w="30" w:type="dxa"/>
            </w:tcMar>
            <w:hideMark/>
          </w:tcPr>
          <w:p w:rsidR="00375584" w:rsidRDefault="00375584" w:rsidP="00246891">
            <w:pPr>
              <w:ind w:firstLine="709"/>
              <w:rPr>
                <w:rFonts w:ascii="Times New Roman" w:hAnsi="Times New Roman" w:cs="Times New Roman"/>
                <w:sz w:val="28"/>
                <w:szCs w:val="28"/>
              </w:rPr>
            </w:pPr>
            <w:r>
              <w:rPr>
                <w:rFonts w:ascii="Times New Roman" w:hAnsi="Times New Roman" w:cs="Times New Roman"/>
                <w:sz w:val="28"/>
                <w:szCs w:val="28"/>
              </w:rPr>
              <w:t>Предполагаемое насекомое</w:t>
            </w:r>
          </w:p>
        </w:tc>
      </w:tr>
      <w:tr w:rsidR="00375584" w:rsidTr="00375584">
        <w:tc>
          <w:tcPr>
            <w:tcW w:w="4665" w:type="dxa"/>
            <w:tcBorders>
              <w:top w:val="single" w:sz="6" w:space="0" w:color="4F8FE3"/>
              <w:left w:val="single" w:sz="6" w:space="0" w:color="4F8FE3"/>
              <w:bottom w:val="single" w:sz="6" w:space="0" w:color="4F8FE3"/>
              <w:right w:val="single" w:sz="6" w:space="0" w:color="4F8FE3"/>
            </w:tcBorders>
            <w:tcMar>
              <w:top w:w="30" w:type="dxa"/>
              <w:left w:w="30" w:type="dxa"/>
              <w:bottom w:w="30" w:type="dxa"/>
              <w:right w:w="30" w:type="dxa"/>
            </w:tcMar>
            <w:hideMark/>
          </w:tcPr>
          <w:p w:rsidR="00375584" w:rsidRDefault="00375584" w:rsidP="00246891">
            <w:pPr>
              <w:ind w:firstLine="709"/>
              <w:rPr>
                <w:rFonts w:ascii="Times New Roman" w:hAnsi="Times New Roman" w:cs="Times New Roman"/>
                <w:sz w:val="28"/>
                <w:szCs w:val="28"/>
              </w:rPr>
            </w:pPr>
            <w:r>
              <w:rPr>
                <w:rFonts w:ascii="Times New Roman" w:hAnsi="Times New Roman" w:cs="Times New Roman"/>
                <w:sz w:val="28"/>
                <w:szCs w:val="28"/>
              </w:rPr>
              <w:t>Слабый отек, окружающий укус. Покраснение, которое сопровождается зудом.</w:t>
            </w:r>
          </w:p>
        </w:tc>
        <w:tc>
          <w:tcPr>
            <w:tcW w:w="4680" w:type="dxa"/>
            <w:tcBorders>
              <w:top w:val="single" w:sz="6" w:space="0" w:color="4F8FE3"/>
              <w:left w:val="single" w:sz="6" w:space="0" w:color="4F8FE3"/>
              <w:bottom w:val="single" w:sz="6" w:space="0" w:color="4F8FE3"/>
              <w:right w:val="single" w:sz="6" w:space="0" w:color="4F8FE3"/>
            </w:tcBorders>
            <w:tcMar>
              <w:top w:w="30" w:type="dxa"/>
              <w:left w:w="30" w:type="dxa"/>
              <w:bottom w:w="30" w:type="dxa"/>
              <w:right w:w="30" w:type="dxa"/>
            </w:tcMar>
            <w:hideMark/>
          </w:tcPr>
          <w:p w:rsidR="00375584" w:rsidRDefault="00375584" w:rsidP="00246891">
            <w:pPr>
              <w:ind w:firstLine="709"/>
              <w:rPr>
                <w:rFonts w:ascii="Times New Roman" w:hAnsi="Times New Roman" w:cs="Times New Roman"/>
                <w:sz w:val="28"/>
                <w:szCs w:val="28"/>
              </w:rPr>
            </w:pPr>
            <w:r>
              <w:rPr>
                <w:rFonts w:ascii="Times New Roman" w:hAnsi="Times New Roman" w:cs="Times New Roman"/>
                <w:sz w:val="28"/>
                <w:szCs w:val="28"/>
              </w:rPr>
              <w:t>Паук.</w:t>
            </w:r>
          </w:p>
          <w:p w:rsidR="00375584" w:rsidRDefault="00375584" w:rsidP="00246891">
            <w:pPr>
              <w:ind w:firstLine="709"/>
              <w:rPr>
                <w:rFonts w:ascii="Times New Roman" w:hAnsi="Times New Roman" w:cs="Times New Roman"/>
                <w:sz w:val="28"/>
                <w:szCs w:val="28"/>
              </w:rPr>
            </w:pPr>
            <w:r>
              <w:rPr>
                <w:rFonts w:ascii="Times New Roman" w:hAnsi="Times New Roman" w:cs="Times New Roman"/>
                <w:sz w:val="28"/>
                <w:szCs w:val="28"/>
              </w:rPr>
              <w:t>Мошка.</w:t>
            </w:r>
          </w:p>
          <w:p w:rsidR="00375584" w:rsidRDefault="00375584" w:rsidP="00246891">
            <w:pPr>
              <w:ind w:firstLine="709"/>
              <w:rPr>
                <w:rFonts w:ascii="Times New Roman" w:hAnsi="Times New Roman" w:cs="Times New Roman"/>
                <w:sz w:val="28"/>
                <w:szCs w:val="28"/>
              </w:rPr>
            </w:pPr>
            <w:r>
              <w:rPr>
                <w:rFonts w:ascii="Times New Roman" w:hAnsi="Times New Roman" w:cs="Times New Roman"/>
                <w:sz w:val="28"/>
                <w:szCs w:val="28"/>
              </w:rPr>
              <w:t>Клоп.</w:t>
            </w:r>
          </w:p>
        </w:tc>
      </w:tr>
      <w:tr w:rsidR="00375584" w:rsidTr="00375584">
        <w:tc>
          <w:tcPr>
            <w:tcW w:w="4665" w:type="dxa"/>
            <w:tcBorders>
              <w:top w:val="single" w:sz="6" w:space="0" w:color="4F8FE3"/>
              <w:left w:val="single" w:sz="6" w:space="0" w:color="4F8FE3"/>
              <w:bottom w:val="single" w:sz="6" w:space="0" w:color="4F8FE3"/>
              <w:right w:val="single" w:sz="6" w:space="0" w:color="4F8FE3"/>
            </w:tcBorders>
            <w:tcMar>
              <w:top w:w="30" w:type="dxa"/>
              <w:left w:w="30" w:type="dxa"/>
              <w:bottom w:w="30" w:type="dxa"/>
              <w:right w:w="30" w:type="dxa"/>
            </w:tcMar>
            <w:hideMark/>
          </w:tcPr>
          <w:p w:rsidR="00375584" w:rsidRDefault="00375584" w:rsidP="00246891">
            <w:pPr>
              <w:ind w:firstLine="709"/>
              <w:rPr>
                <w:rFonts w:ascii="Times New Roman" w:hAnsi="Times New Roman" w:cs="Times New Roman"/>
                <w:sz w:val="28"/>
                <w:szCs w:val="28"/>
              </w:rPr>
            </w:pPr>
            <w:r>
              <w:rPr>
                <w:rFonts w:ascii="Times New Roman" w:hAnsi="Times New Roman" w:cs="Times New Roman"/>
                <w:sz w:val="28"/>
                <w:szCs w:val="28"/>
              </w:rPr>
              <w:t>Наличие четкого отека без заметного покраснения. Момент укуса, период после него сопровождается сильной болью, жжением.</w:t>
            </w:r>
          </w:p>
        </w:tc>
        <w:tc>
          <w:tcPr>
            <w:tcW w:w="4680" w:type="dxa"/>
            <w:tcBorders>
              <w:top w:val="single" w:sz="6" w:space="0" w:color="4F8FE3"/>
              <w:left w:val="single" w:sz="6" w:space="0" w:color="4F8FE3"/>
              <w:bottom w:val="single" w:sz="6" w:space="0" w:color="4F8FE3"/>
              <w:right w:val="single" w:sz="6" w:space="0" w:color="4F8FE3"/>
            </w:tcBorders>
            <w:tcMar>
              <w:top w:w="30" w:type="dxa"/>
              <w:left w:w="30" w:type="dxa"/>
              <w:bottom w:w="30" w:type="dxa"/>
              <w:right w:w="30" w:type="dxa"/>
            </w:tcMar>
            <w:hideMark/>
          </w:tcPr>
          <w:p w:rsidR="00375584" w:rsidRDefault="00375584" w:rsidP="00246891">
            <w:pPr>
              <w:ind w:firstLine="709"/>
              <w:rPr>
                <w:rFonts w:ascii="Times New Roman" w:hAnsi="Times New Roman" w:cs="Times New Roman"/>
                <w:sz w:val="28"/>
                <w:szCs w:val="28"/>
              </w:rPr>
            </w:pPr>
            <w:r>
              <w:rPr>
                <w:rFonts w:ascii="Times New Roman" w:hAnsi="Times New Roman" w:cs="Times New Roman"/>
                <w:sz w:val="28"/>
                <w:szCs w:val="28"/>
              </w:rPr>
              <w:t>Шмель.</w:t>
            </w:r>
          </w:p>
          <w:p w:rsidR="00375584" w:rsidRDefault="00375584" w:rsidP="00246891">
            <w:pPr>
              <w:ind w:firstLine="709"/>
              <w:rPr>
                <w:rFonts w:ascii="Times New Roman" w:hAnsi="Times New Roman" w:cs="Times New Roman"/>
                <w:sz w:val="28"/>
                <w:szCs w:val="28"/>
              </w:rPr>
            </w:pPr>
            <w:r>
              <w:rPr>
                <w:rFonts w:ascii="Times New Roman" w:hAnsi="Times New Roman" w:cs="Times New Roman"/>
                <w:sz w:val="28"/>
                <w:szCs w:val="28"/>
              </w:rPr>
              <w:t>Пчела.</w:t>
            </w:r>
          </w:p>
          <w:p w:rsidR="00375584" w:rsidRDefault="00375584" w:rsidP="00246891">
            <w:pPr>
              <w:ind w:firstLine="709"/>
              <w:rPr>
                <w:rFonts w:ascii="Times New Roman" w:hAnsi="Times New Roman" w:cs="Times New Roman"/>
                <w:sz w:val="28"/>
                <w:szCs w:val="28"/>
              </w:rPr>
            </w:pPr>
            <w:r>
              <w:rPr>
                <w:rFonts w:ascii="Times New Roman" w:hAnsi="Times New Roman" w:cs="Times New Roman"/>
                <w:sz w:val="28"/>
                <w:szCs w:val="28"/>
              </w:rPr>
              <w:t>Оса.</w:t>
            </w:r>
          </w:p>
          <w:p w:rsidR="00375584" w:rsidRDefault="00375584" w:rsidP="00246891">
            <w:pPr>
              <w:ind w:firstLine="709"/>
              <w:rPr>
                <w:rFonts w:ascii="Times New Roman" w:hAnsi="Times New Roman" w:cs="Times New Roman"/>
                <w:sz w:val="28"/>
                <w:szCs w:val="28"/>
              </w:rPr>
            </w:pPr>
            <w:r>
              <w:rPr>
                <w:rFonts w:ascii="Times New Roman" w:hAnsi="Times New Roman" w:cs="Times New Roman"/>
                <w:sz w:val="28"/>
                <w:szCs w:val="28"/>
              </w:rPr>
              <w:t>Шершень.</w:t>
            </w:r>
          </w:p>
        </w:tc>
      </w:tr>
      <w:tr w:rsidR="00375584" w:rsidTr="00375584">
        <w:tc>
          <w:tcPr>
            <w:tcW w:w="4665" w:type="dxa"/>
            <w:tcBorders>
              <w:top w:val="single" w:sz="6" w:space="0" w:color="4F8FE3"/>
              <w:left w:val="single" w:sz="6" w:space="0" w:color="4F8FE3"/>
              <w:bottom w:val="single" w:sz="6" w:space="0" w:color="4F8FE3"/>
              <w:right w:val="single" w:sz="6" w:space="0" w:color="4F8FE3"/>
            </w:tcBorders>
            <w:tcMar>
              <w:top w:w="30" w:type="dxa"/>
              <w:left w:w="30" w:type="dxa"/>
              <w:bottom w:w="30" w:type="dxa"/>
              <w:right w:w="30" w:type="dxa"/>
            </w:tcMar>
            <w:hideMark/>
          </w:tcPr>
          <w:p w:rsidR="00375584" w:rsidRDefault="00375584" w:rsidP="00246891">
            <w:pPr>
              <w:ind w:firstLine="709"/>
              <w:rPr>
                <w:rFonts w:ascii="Times New Roman" w:hAnsi="Times New Roman" w:cs="Times New Roman"/>
                <w:sz w:val="28"/>
                <w:szCs w:val="28"/>
              </w:rPr>
            </w:pPr>
            <w:r>
              <w:rPr>
                <w:rFonts w:ascii="Times New Roman" w:hAnsi="Times New Roman" w:cs="Times New Roman"/>
                <w:sz w:val="28"/>
                <w:szCs w:val="28"/>
              </w:rPr>
              <w:t>Наличие покраснения, отек отсутствует.</w:t>
            </w:r>
          </w:p>
        </w:tc>
        <w:tc>
          <w:tcPr>
            <w:tcW w:w="4680" w:type="dxa"/>
            <w:tcBorders>
              <w:top w:val="single" w:sz="6" w:space="0" w:color="4F8FE3"/>
              <w:left w:val="single" w:sz="6" w:space="0" w:color="4F8FE3"/>
              <w:bottom w:val="single" w:sz="6" w:space="0" w:color="4F8FE3"/>
              <w:right w:val="single" w:sz="6" w:space="0" w:color="4F8FE3"/>
            </w:tcBorders>
            <w:tcMar>
              <w:top w:w="30" w:type="dxa"/>
              <w:left w:w="30" w:type="dxa"/>
              <w:bottom w:w="30" w:type="dxa"/>
              <w:right w:w="30" w:type="dxa"/>
            </w:tcMar>
            <w:hideMark/>
          </w:tcPr>
          <w:p w:rsidR="00375584" w:rsidRDefault="00375584" w:rsidP="00246891">
            <w:pPr>
              <w:ind w:firstLine="709"/>
              <w:rPr>
                <w:rFonts w:ascii="Times New Roman" w:hAnsi="Times New Roman" w:cs="Times New Roman"/>
                <w:sz w:val="28"/>
                <w:szCs w:val="28"/>
              </w:rPr>
            </w:pPr>
            <w:r>
              <w:rPr>
                <w:rFonts w:ascii="Times New Roman" w:hAnsi="Times New Roman" w:cs="Times New Roman"/>
                <w:sz w:val="28"/>
                <w:szCs w:val="28"/>
              </w:rPr>
              <w:t>Клещи.</w:t>
            </w:r>
          </w:p>
        </w:tc>
      </w:tr>
    </w:tbl>
    <w:p w:rsidR="00E278AA" w:rsidRDefault="00E278AA" w:rsidP="00246891">
      <w:pPr>
        <w:ind w:firstLine="709"/>
        <w:rPr>
          <w:rFonts w:ascii="Times New Roman" w:hAnsi="Times New Roman" w:cs="Times New Roman"/>
          <w:sz w:val="28"/>
          <w:szCs w:val="28"/>
        </w:rPr>
      </w:pPr>
    </w:p>
    <w:p w:rsidR="00375584" w:rsidRDefault="00375584" w:rsidP="00246891">
      <w:pPr>
        <w:ind w:firstLine="709"/>
        <w:rPr>
          <w:rFonts w:ascii="Times New Roman" w:hAnsi="Times New Roman" w:cs="Times New Roman"/>
          <w:sz w:val="28"/>
          <w:szCs w:val="28"/>
        </w:rPr>
      </w:pPr>
      <w:r>
        <w:rPr>
          <w:rFonts w:ascii="Times New Roman" w:hAnsi="Times New Roman" w:cs="Times New Roman"/>
          <w:sz w:val="28"/>
          <w:szCs w:val="28"/>
        </w:rPr>
        <w:t xml:space="preserve">Если при укусе не наблюдается ухудшение общего состояния организма (повышение температуры), лечение можно проводить даже в домашних условиях. </w:t>
      </w:r>
      <w:proofErr w:type="gramStart"/>
      <w:r>
        <w:rPr>
          <w:rFonts w:ascii="Times New Roman" w:hAnsi="Times New Roman" w:cs="Times New Roman"/>
          <w:sz w:val="28"/>
          <w:szCs w:val="28"/>
        </w:rPr>
        <w:t>Если же укушенному становится хуже, следует обратиться к специалисту.</w:t>
      </w:r>
      <w:proofErr w:type="gramEnd"/>
    </w:p>
    <w:p w:rsidR="0068240A" w:rsidRDefault="0068240A" w:rsidP="00246891">
      <w:pPr>
        <w:ind w:firstLine="709"/>
        <w:rPr>
          <w:rFonts w:ascii="Times New Roman" w:hAnsi="Times New Roman" w:cs="Times New Roman"/>
          <w:sz w:val="28"/>
          <w:szCs w:val="28"/>
        </w:rPr>
      </w:pPr>
    </w:p>
    <w:p w:rsidR="0068240A" w:rsidRDefault="0068240A" w:rsidP="00246891">
      <w:pPr>
        <w:ind w:firstLine="709"/>
        <w:rPr>
          <w:rFonts w:ascii="Times New Roman" w:hAnsi="Times New Roman" w:cs="Times New Roman"/>
          <w:sz w:val="28"/>
          <w:szCs w:val="28"/>
        </w:rPr>
      </w:pPr>
    </w:p>
    <w:p w:rsidR="0068240A" w:rsidRDefault="0068240A" w:rsidP="00246891">
      <w:pPr>
        <w:ind w:firstLine="709"/>
        <w:rPr>
          <w:rFonts w:ascii="Times New Roman" w:hAnsi="Times New Roman" w:cs="Times New Roman"/>
          <w:sz w:val="28"/>
          <w:szCs w:val="28"/>
        </w:rPr>
      </w:pPr>
    </w:p>
    <w:p w:rsidR="0068240A" w:rsidRDefault="0068240A" w:rsidP="00246891">
      <w:pPr>
        <w:ind w:firstLine="709"/>
        <w:rPr>
          <w:rFonts w:ascii="Times New Roman" w:hAnsi="Times New Roman" w:cs="Times New Roman"/>
          <w:sz w:val="28"/>
          <w:szCs w:val="28"/>
        </w:rPr>
      </w:pPr>
    </w:p>
    <w:p w:rsidR="0068240A" w:rsidRDefault="0068240A" w:rsidP="00246891">
      <w:pPr>
        <w:ind w:firstLine="709"/>
        <w:rPr>
          <w:rFonts w:ascii="Times New Roman" w:hAnsi="Times New Roman" w:cs="Times New Roman"/>
          <w:sz w:val="28"/>
          <w:szCs w:val="28"/>
        </w:rPr>
      </w:pPr>
    </w:p>
    <w:p w:rsidR="0068240A" w:rsidRDefault="0068240A" w:rsidP="00246891">
      <w:pPr>
        <w:ind w:firstLine="709"/>
        <w:rPr>
          <w:rFonts w:ascii="Times New Roman" w:hAnsi="Times New Roman" w:cs="Times New Roman"/>
          <w:sz w:val="28"/>
          <w:szCs w:val="28"/>
        </w:rPr>
      </w:pPr>
      <w:r>
        <w:rPr>
          <w:rFonts w:ascii="Times New Roman" w:hAnsi="Times New Roman" w:cs="Times New Roman"/>
          <w:sz w:val="28"/>
          <w:szCs w:val="28"/>
        </w:rPr>
        <w:t xml:space="preserve"> </w:t>
      </w:r>
    </w:p>
    <w:p w:rsidR="0068240A" w:rsidRDefault="0068240A" w:rsidP="00246891">
      <w:pPr>
        <w:ind w:firstLine="709"/>
        <w:rPr>
          <w:rFonts w:ascii="Times New Roman" w:hAnsi="Times New Roman" w:cs="Times New Roman"/>
          <w:sz w:val="28"/>
          <w:szCs w:val="28"/>
        </w:rPr>
      </w:pPr>
    </w:p>
    <w:p w:rsidR="00E278AA" w:rsidRDefault="00E278AA" w:rsidP="00246891">
      <w:pPr>
        <w:ind w:firstLine="709"/>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59264" behindDoc="0" locked="0" layoutInCell="1" allowOverlap="1">
            <wp:simplePos x="0" y="0"/>
            <wp:positionH relativeFrom="column">
              <wp:posOffset>1426210</wp:posOffset>
            </wp:positionH>
            <wp:positionV relativeFrom="paragraph">
              <wp:posOffset>108585</wp:posOffset>
            </wp:positionV>
            <wp:extent cx="3141345" cy="2105025"/>
            <wp:effectExtent l="19050" t="0" r="1905" b="0"/>
            <wp:wrapTopAndBottom/>
            <wp:docPr id="3" name="Рисунок 4" descr="Оказание первой помо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казание первой помощи"/>
                    <pic:cNvPicPr>
                      <a:picLocks noChangeAspect="1" noChangeArrowheads="1"/>
                    </pic:cNvPicPr>
                  </pic:nvPicPr>
                  <pic:blipFill>
                    <a:blip r:embed="rId11" cstate="print"/>
                    <a:srcRect/>
                    <a:stretch>
                      <a:fillRect/>
                    </a:stretch>
                  </pic:blipFill>
                  <pic:spPr bwMode="auto">
                    <a:xfrm>
                      <a:off x="0" y="0"/>
                      <a:ext cx="3141345" cy="2105025"/>
                    </a:xfrm>
                    <a:prstGeom prst="rect">
                      <a:avLst/>
                    </a:prstGeom>
                    <a:noFill/>
                    <a:ln w="9525">
                      <a:noFill/>
                      <a:miter lim="800000"/>
                      <a:headEnd/>
                      <a:tailEnd/>
                    </a:ln>
                  </pic:spPr>
                </pic:pic>
              </a:graphicData>
            </a:graphic>
          </wp:anchor>
        </w:drawing>
      </w:r>
    </w:p>
    <w:p w:rsidR="0068240A" w:rsidRDefault="0068240A" w:rsidP="00E278AA">
      <w:pPr>
        <w:rPr>
          <w:rFonts w:ascii="Times New Roman" w:hAnsi="Times New Roman" w:cs="Times New Roman"/>
          <w:b/>
          <w:color w:val="C00000"/>
          <w:sz w:val="28"/>
          <w:szCs w:val="28"/>
          <w:u w:val="single"/>
        </w:rPr>
      </w:pPr>
    </w:p>
    <w:p w:rsidR="00375584" w:rsidRPr="00E278AA" w:rsidRDefault="00375584" w:rsidP="00E278AA">
      <w:pPr>
        <w:rPr>
          <w:rFonts w:ascii="Times New Roman" w:hAnsi="Times New Roman" w:cs="Times New Roman"/>
          <w:b/>
          <w:color w:val="C00000"/>
          <w:sz w:val="28"/>
          <w:szCs w:val="28"/>
          <w:u w:val="single"/>
        </w:rPr>
      </w:pPr>
      <w:r w:rsidRPr="00E278AA">
        <w:rPr>
          <w:rFonts w:ascii="Times New Roman" w:hAnsi="Times New Roman" w:cs="Times New Roman"/>
          <w:b/>
          <w:color w:val="C00000"/>
          <w:sz w:val="28"/>
          <w:szCs w:val="28"/>
          <w:u w:val="single"/>
        </w:rPr>
        <w:t>Оказание первой помощи</w:t>
      </w:r>
    </w:p>
    <w:p w:rsidR="00375584" w:rsidRDefault="00375584" w:rsidP="00246891">
      <w:pPr>
        <w:ind w:firstLine="709"/>
        <w:rPr>
          <w:rFonts w:ascii="Times New Roman" w:hAnsi="Times New Roman" w:cs="Times New Roman"/>
          <w:sz w:val="28"/>
          <w:szCs w:val="28"/>
        </w:rPr>
      </w:pPr>
      <w:r>
        <w:rPr>
          <w:rFonts w:ascii="Times New Roman" w:hAnsi="Times New Roman" w:cs="Times New Roman"/>
          <w:sz w:val="28"/>
          <w:szCs w:val="28"/>
        </w:rPr>
        <w:t>Первая помощь при укусах насекомых предполагает выполнение таких действий:</w:t>
      </w:r>
    </w:p>
    <w:p w:rsidR="00375584" w:rsidRPr="00E278AA" w:rsidRDefault="00375584" w:rsidP="00E278AA">
      <w:pPr>
        <w:pStyle w:val="a7"/>
        <w:numPr>
          <w:ilvl w:val="0"/>
          <w:numId w:val="3"/>
        </w:numPr>
        <w:rPr>
          <w:rFonts w:ascii="Times New Roman" w:hAnsi="Times New Roman" w:cs="Times New Roman"/>
          <w:sz w:val="28"/>
          <w:szCs w:val="28"/>
        </w:rPr>
      </w:pPr>
      <w:r w:rsidRPr="00E278AA">
        <w:rPr>
          <w:rFonts w:ascii="Times New Roman" w:hAnsi="Times New Roman" w:cs="Times New Roman"/>
          <w:sz w:val="28"/>
          <w:szCs w:val="28"/>
        </w:rPr>
        <w:t xml:space="preserve">Приложить холод. Он необходим для сокращения сосудов. Таким </w:t>
      </w:r>
      <w:proofErr w:type="gramStart"/>
      <w:r w:rsidRPr="00E278AA">
        <w:rPr>
          <w:rFonts w:ascii="Times New Roman" w:hAnsi="Times New Roman" w:cs="Times New Roman"/>
          <w:sz w:val="28"/>
          <w:szCs w:val="28"/>
        </w:rPr>
        <w:t>образом</w:t>
      </w:r>
      <w:proofErr w:type="gramEnd"/>
      <w:r w:rsidRPr="00E278AA">
        <w:rPr>
          <w:rFonts w:ascii="Times New Roman" w:hAnsi="Times New Roman" w:cs="Times New Roman"/>
          <w:sz w:val="28"/>
          <w:szCs w:val="28"/>
        </w:rPr>
        <w:t xml:space="preserve"> замедляется всасывание внутрь системного кровотока токсических веществ. Также холод замедляет прогрессирование отечности.</w:t>
      </w:r>
    </w:p>
    <w:p w:rsidR="00375584" w:rsidRPr="00E278AA" w:rsidRDefault="00375584" w:rsidP="00E278AA">
      <w:pPr>
        <w:pStyle w:val="a7"/>
        <w:numPr>
          <w:ilvl w:val="0"/>
          <w:numId w:val="3"/>
        </w:numPr>
        <w:rPr>
          <w:rFonts w:ascii="Times New Roman" w:hAnsi="Times New Roman" w:cs="Times New Roman"/>
          <w:sz w:val="28"/>
          <w:szCs w:val="28"/>
        </w:rPr>
      </w:pPr>
      <w:r w:rsidRPr="00E278AA">
        <w:rPr>
          <w:rFonts w:ascii="Times New Roman" w:hAnsi="Times New Roman" w:cs="Times New Roman"/>
          <w:sz w:val="28"/>
          <w:szCs w:val="28"/>
        </w:rPr>
        <w:t>Необходимо придавить место укуса, тканей, которые его окружают.</w:t>
      </w:r>
    </w:p>
    <w:p w:rsidR="00375584" w:rsidRPr="00E278AA" w:rsidRDefault="00375584" w:rsidP="00E278AA">
      <w:pPr>
        <w:pStyle w:val="a7"/>
        <w:numPr>
          <w:ilvl w:val="0"/>
          <w:numId w:val="3"/>
        </w:numPr>
        <w:rPr>
          <w:rFonts w:ascii="Times New Roman" w:hAnsi="Times New Roman" w:cs="Times New Roman"/>
          <w:sz w:val="28"/>
          <w:szCs w:val="28"/>
        </w:rPr>
      </w:pPr>
      <w:r w:rsidRPr="00E278AA">
        <w:rPr>
          <w:rFonts w:ascii="Times New Roman" w:hAnsi="Times New Roman" w:cs="Times New Roman"/>
          <w:sz w:val="28"/>
          <w:szCs w:val="28"/>
        </w:rPr>
        <w:t xml:space="preserve">Выполняют примочку, протирание </w:t>
      </w:r>
      <w:proofErr w:type="spellStart"/>
      <w:r w:rsidRPr="00E278AA">
        <w:rPr>
          <w:rFonts w:ascii="Times New Roman" w:hAnsi="Times New Roman" w:cs="Times New Roman"/>
          <w:sz w:val="28"/>
          <w:szCs w:val="28"/>
        </w:rPr>
        <w:t>полуспиртовым</w:t>
      </w:r>
      <w:proofErr w:type="spellEnd"/>
      <w:r w:rsidRPr="00E278AA">
        <w:rPr>
          <w:rFonts w:ascii="Times New Roman" w:hAnsi="Times New Roman" w:cs="Times New Roman"/>
          <w:sz w:val="28"/>
          <w:szCs w:val="28"/>
        </w:rPr>
        <w:t xml:space="preserve"> раствором.</w:t>
      </w:r>
    </w:p>
    <w:p w:rsidR="00375584" w:rsidRPr="00E278AA" w:rsidRDefault="00375584" w:rsidP="00E278AA">
      <w:pPr>
        <w:pStyle w:val="a7"/>
        <w:numPr>
          <w:ilvl w:val="0"/>
          <w:numId w:val="3"/>
        </w:numPr>
        <w:rPr>
          <w:rFonts w:ascii="Times New Roman" w:hAnsi="Times New Roman" w:cs="Times New Roman"/>
          <w:sz w:val="28"/>
          <w:szCs w:val="28"/>
        </w:rPr>
      </w:pPr>
      <w:r w:rsidRPr="00E278AA">
        <w:rPr>
          <w:rFonts w:ascii="Times New Roman" w:hAnsi="Times New Roman" w:cs="Times New Roman"/>
          <w:sz w:val="28"/>
          <w:szCs w:val="28"/>
        </w:rPr>
        <w:t xml:space="preserve">На отекшее место прикладывают материал, смоченный в </w:t>
      </w:r>
      <w:proofErr w:type="gramStart"/>
      <w:r w:rsidRPr="00E278AA">
        <w:rPr>
          <w:rFonts w:ascii="Times New Roman" w:hAnsi="Times New Roman" w:cs="Times New Roman"/>
          <w:sz w:val="28"/>
          <w:szCs w:val="28"/>
        </w:rPr>
        <w:t>содовых</w:t>
      </w:r>
      <w:proofErr w:type="gramEnd"/>
      <w:r w:rsidRPr="00E278AA">
        <w:rPr>
          <w:rFonts w:ascii="Times New Roman" w:hAnsi="Times New Roman" w:cs="Times New Roman"/>
          <w:sz w:val="28"/>
          <w:szCs w:val="28"/>
        </w:rPr>
        <w:t xml:space="preserve"> раствор или накладывают содовую кашицу.</w:t>
      </w:r>
    </w:p>
    <w:p w:rsidR="00375584" w:rsidRPr="00E278AA" w:rsidRDefault="00375584" w:rsidP="00E278AA">
      <w:pPr>
        <w:pStyle w:val="a7"/>
        <w:numPr>
          <w:ilvl w:val="0"/>
          <w:numId w:val="3"/>
        </w:numPr>
        <w:rPr>
          <w:rFonts w:ascii="Times New Roman" w:hAnsi="Times New Roman" w:cs="Times New Roman"/>
          <w:sz w:val="28"/>
          <w:szCs w:val="28"/>
        </w:rPr>
      </w:pPr>
      <w:r w:rsidRPr="00E278AA">
        <w:rPr>
          <w:rFonts w:ascii="Times New Roman" w:hAnsi="Times New Roman" w:cs="Times New Roman"/>
          <w:sz w:val="28"/>
          <w:szCs w:val="28"/>
        </w:rPr>
        <w:t xml:space="preserve">Накладывание компрессов с </w:t>
      </w:r>
      <w:proofErr w:type="spellStart"/>
      <w:r w:rsidRPr="00E278AA">
        <w:rPr>
          <w:rFonts w:ascii="Times New Roman" w:hAnsi="Times New Roman" w:cs="Times New Roman"/>
          <w:sz w:val="28"/>
          <w:szCs w:val="28"/>
        </w:rPr>
        <w:t>димексидом</w:t>
      </w:r>
      <w:proofErr w:type="spellEnd"/>
      <w:r w:rsidRPr="00E278AA">
        <w:rPr>
          <w:rFonts w:ascii="Times New Roman" w:hAnsi="Times New Roman" w:cs="Times New Roman"/>
          <w:sz w:val="28"/>
          <w:szCs w:val="28"/>
        </w:rPr>
        <w:t>. Этот препарат используют в пропорции 1:3 или 1:4. К этой смеси можно добавлять гепарин, антибиотики, гидрокортизон.</w:t>
      </w:r>
    </w:p>
    <w:p w:rsidR="00375584" w:rsidRPr="00E278AA" w:rsidRDefault="00375584" w:rsidP="00E278AA">
      <w:pPr>
        <w:pStyle w:val="a7"/>
        <w:numPr>
          <w:ilvl w:val="0"/>
          <w:numId w:val="3"/>
        </w:numPr>
        <w:rPr>
          <w:rFonts w:ascii="Times New Roman" w:hAnsi="Times New Roman" w:cs="Times New Roman"/>
          <w:sz w:val="28"/>
          <w:szCs w:val="28"/>
        </w:rPr>
      </w:pPr>
      <w:r w:rsidRPr="00E278AA">
        <w:rPr>
          <w:rFonts w:ascii="Times New Roman" w:hAnsi="Times New Roman" w:cs="Times New Roman"/>
          <w:sz w:val="28"/>
          <w:szCs w:val="28"/>
        </w:rPr>
        <w:t>Применение мазей, в которых содержатся противомикробные, противовоспалительные компоненты (</w:t>
      </w:r>
      <w:proofErr w:type="spellStart"/>
      <w:r w:rsidRPr="00E278AA">
        <w:rPr>
          <w:rFonts w:ascii="Times New Roman" w:hAnsi="Times New Roman" w:cs="Times New Roman"/>
          <w:sz w:val="28"/>
          <w:szCs w:val="28"/>
        </w:rPr>
        <w:t>Тримистин</w:t>
      </w:r>
      <w:proofErr w:type="spellEnd"/>
      <w:r w:rsidRPr="00E278AA">
        <w:rPr>
          <w:rFonts w:ascii="Times New Roman" w:hAnsi="Times New Roman" w:cs="Times New Roman"/>
          <w:sz w:val="28"/>
          <w:szCs w:val="28"/>
        </w:rPr>
        <w:t xml:space="preserve">, Спасатель, </w:t>
      </w:r>
      <w:proofErr w:type="spellStart"/>
      <w:r w:rsidRPr="00E278AA">
        <w:rPr>
          <w:rFonts w:ascii="Times New Roman" w:hAnsi="Times New Roman" w:cs="Times New Roman"/>
          <w:sz w:val="28"/>
          <w:szCs w:val="28"/>
        </w:rPr>
        <w:t>Кремген</w:t>
      </w:r>
      <w:proofErr w:type="spellEnd"/>
      <w:r w:rsidRPr="00E278AA">
        <w:rPr>
          <w:rFonts w:ascii="Times New Roman" w:hAnsi="Times New Roman" w:cs="Times New Roman"/>
          <w:sz w:val="28"/>
          <w:szCs w:val="28"/>
        </w:rPr>
        <w:t xml:space="preserve">, </w:t>
      </w:r>
      <w:proofErr w:type="spellStart"/>
      <w:r w:rsidRPr="00E278AA">
        <w:rPr>
          <w:rFonts w:ascii="Times New Roman" w:hAnsi="Times New Roman" w:cs="Times New Roman"/>
          <w:sz w:val="28"/>
          <w:szCs w:val="28"/>
        </w:rPr>
        <w:t>Гиоксизон</w:t>
      </w:r>
      <w:proofErr w:type="spellEnd"/>
      <w:r w:rsidRPr="00E278AA">
        <w:rPr>
          <w:rFonts w:ascii="Times New Roman" w:hAnsi="Times New Roman" w:cs="Times New Roman"/>
          <w:sz w:val="28"/>
          <w:szCs w:val="28"/>
        </w:rPr>
        <w:t>).</w:t>
      </w:r>
    </w:p>
    <w:p w:rsidR="00375584" w:rsidRPr="00E278AA" w:rsidRDefault="00375584" w:rsidP="00E278AA">
      <w:pPr>
        <w:rPr>
          <w:rFonts w:ascii="Times New Roman" w:hAnsi="Times New Roman" w:cs="Times New Roman"/>
          <w:b/>
          <w:color w:val="C00000"/>
          <w:sz w:val="28"/>
          <w:szCs w:val="28"/>
          <w:u w:val="single"/>
        </w:rPr>
      </w:pPr>
      <w:r w:rsidRPr="00E278AA">
        <w:rPr>
          <w:rFonts w:ascii="Times New Roman" w:hAnsi="Times New Roman" w:cs="Times New Roman"/>
          <w:b/>
          <w:color w:val="C00000"/>
          <w:sz w:val="28"/>
          <w:szCs w:val="28"/>
          <w:u w:val="single"/>
        </w:rPr>
        <w:t>Для снятия зуда следует применять следующие средства:</w:t>
      </w:r>
    </w:p>
    <w:p w:rsidR="00375584" w:rsidRPr="00E278AA" w:rsidRDefault="00375584" w:rsidP="00E278AA">
      <w:pPr>
        <w:pStyle w:val="a7"/>
        <w:numPr>
          <w:ilvl w:val="0"/>
          <w:numId w:val="4"/>
        </w:numPr>
        <w:rPr>
          <w:rFonts w:ascii="Times New Roman" w:hAnsi="Times New Roman" w:cs="Times New Roman"/>
          <w:sz w:val="28"/>
          <w:szCs w:val="28"/>
        </w:rPr>
      </w:pPr>
      <w:r w:rsidRPr="00E278AA">
        <w:rPr>
          <w:rFonts w:ascii="Times New Roman" w:hAnsi="Times New Roman" w:cs="Times New Roman"/>
          <w:sz w:val="28"/>
          <w:szCs w:val="28"/>
        </w:rPr>
        <w:t>холод;</w:t>
      </w:r>
    </w:p>
    <w:p w:rsidR="00375584" w:rsidRPr="00E278AA" w:rsidRDefault="00375584" w:rsidP="00E278AA">
      <w:pPr>
        <w:pStyle w:val="a7"/>
        <w:numPr>
          <w:ilvl w:val="0"/>
          <w:numId w:val="4"/>
        </w:numPr>
        <w:rPr>
          <w:rFonts w:ascii="Times New Roman" w:hAnsi="Times New Roman" w:cs="Times New Roman"/>
          <w:sz w:val="28"/>
          <w:szCs w:val="28"/>
        </w:rPr>
      </w:pPr>
      <w:r w:rsidRPr="00E278AA">
        <w:rPr>
          <w:rFonts w:ascii="Times New Roman" w:hAnsi="Times New Roman" w:cs="Times New Roman"/>
          <w:sz w:val="28"/>
          <w:szCs w:val="28"/>
        </w:rPr>
        <w:t>промывание ранки водой с хозяйственным мылом;</w:t>
      </w:r>
    </w:p>
    <w:p w:rsidR="00375584" w:rsidRPr="00E278AA" w:rsidRDefault="00375584" w:rsidP="00E278AA">
      <w:pPr>
        <w:pStyle w:val="a7"/>
        <w:numPr>
          <w:ilvl w:val="0"/>
          <w:numId w:val="4"/>
        </w:numPr>
        <w:rPr>
          <w:rFonts w:ascii="Times New Roman" w:hAnsi="Times New Roman" w:cs="Times New Roman"/>
          <w:sz w:val="28"/>
          <w:szCs w:val="28"/>
        </w:rPr>
      </w:pPr>
      <w:r w:rsidRPr="00E278AA">
        <w:rPr>
          <w:rFonts w:ascii="Times New Roman" w:hAnsi="Times New Roman" w:cs="Times New Roman"/>
          <w:sz w:val="28"/>
          <w:szCs w:val="28"/>
        </w:rPr>
        <w:t>прикладывание картофеля (натертого, порезанного);</w:t>
      </w:r>
    </w:p>
    <w:p w:rsidR="00375584" w:rsidRPr="00E278AA" w:rsidRDefault="00375584" w:rsidP="00E278AA">
      <w:pPr>
        <w:pStyle w:val="a7"/>
        <w:numPr>
          <w:ilvl w:val="0"/>
          <w:numId w:val="4"/>
        </w:numPr>
        <w:rPr>
          <w:rFonts w:ascii="Times New Roman" w:hAnsi="Times New Roman" w:cs="Times New Roman"/>
          <w:sz w:val="28"/>
          <w:szCs w:val="28"/>
        </w:rPr>
      </w:pPr>
      <w:r w:rsidRPr="00E278AA">
        <w:rPr>
          <w:rFonts w:ascii="Times New Roman" w:hAnsi="Times New Roman" w:cs="Times New Roman"/>
          <w:sz w:val="28"/>
          <w:szCs w:val="28"/>
        </w:rPr>
        <w:t>прикладывание листков лука;</w:t>
      </w:r>
    </w:p>
    <w:p w:rsidR="00375584" w:rsidRPr="00E278AA" w:rsidRDefault="00375584" w:rsidP="00E278AA">
      <w:pPr>
        <w:pStyle w:val="a7"/>
        <w:numPr>
          <w:ilvl w:val="0"/>
          <w:numId w:val="4"/>
        </w:numPr>
        <w:jc w:val="both"/>
        <w:rPr>
          <w:rFonts w:ascii="Times New Roman" w:hAnsi="Times New Roman" w:cs="Times New Roman"/>
          <w:sz w:val="28"/>
          <w:szCs w:val="28"/>
        </w:rPr>
      </w:pPr>
      <w:r w:rsidRPr="00E278AA">
        <w:rPr>
          <w:rFonts w:ascii="Times New Roman" w:hAnsi="Times New Roman" w:cs="Times New Roman"/>
          <w:sz w:val="28"/>
          <w:szCs w:val="28"/>
        </w:rPr>
        <w:t>натирание борного спирта;</w:t>
      </w:r>
    </w:p>
    <w:p w:rsidR="00375584" w:rsidRPr="00E278AA" w:rsidRDefault="00375584" w:rsidP="00E278AA">
      <w:pPr>
        <w:pStyle w:val="a7"/>
        <w:numPr>
          <w:ilvl w:val="0"/>
          <w:numId w:val="4"/>
        </w:numPr>
        <w:rPr>
          <w:rFonts w:ascii="Times New Roman" w:hAnsi="Times New Roman" w:cs="Times New Roman"/>
          <w:sz w:val="28"/>
          <w:szCs w:val="28"/>
        </w:rPr>
      </w:pPr>
      <w:r w:rsidRPr="00E278AA">
        <w:rPr>
          <w:rFonts w:ascii="Times New Roman" w:hAnsi="Times New Roman" w:cs="Times New Roman"/>
          <w:sz w:val="28"/>
          <w:szCs w:val="28"/>
        </w:rPr>
        <w:t>примочка с содой;</w:t>
      </w:r>
    </w:p>
    <w:p w:rsidR="00375584" w:rsidRPr="00E278AA" w:rsidRDefault="00375584" w:rsidP="00E278AA">
      <w:pPr>
        <w:pStyle w:val="a7"/>
        <w:numPr>
          <w:ilvl w:val="0"/>
          <w:numId w:val="4"/>
        </w:numPr>
        <w:rPr>
          <w:rFonts w:ascii="Times New Roman" w:hAnsi="Times New Roman" w:cs="Times New Roman"/>
          <w:sz w:val="28"/>
          <w:szCs w:val="28"/>
        </w:rPr>
      </w:pPr>
      <w:r w:rsidRPr="00E278AA">
        <w:rPr>
          <w:rFonts w:ascii="Times New Roman" w:hAnsi="Times New Roman" w:cs="Times New Roman"/>
          <w:sz w:val="28"/>
          <w:szCs w:val="28"/>
        </w:rPr>
        <w:t>натирание раствором уксуса;</w:t>
      </w:r>
    </w:p>
    <w:p w:rsidR="00375584" w:rsidRPr="00E278AA" w:rsidRDefault="00375584" w:rsidP="00E278AA">
      <w:pPr>
        <w:pStyle w:val="a7"/>
        <w:numPr>
          <w:ilvl w:val="0"/>
          <w:numId w:val="4"/>
        </w:numPr>
        <w:rPr>
          <w:rFonts w:ascii="Times New Roman" w:hAnsi="Times New Roman" w:cs="Times New Roman"/>
          <w:sz w:val="28"/>
          <w:szCs w:val="28"/>
        </w:rPr>
      </w:pPr>
      <w:r w:rsidRPr="00E278AA">
        <w:rPr>
          <w:rFonts w:ascii="Times New Roman" w:hAnsi="Times New Roman" w:cs="Times New Roman"/>
          <w:sz w:val="28"/>
          <w:szCs w:val="28"/>
        </w:rPr>
        <w:t>использование меновазина;</w:t>
      </w:r>
    </w:p>
    <w:p w:rsidR="00375584" w:rsidRPr="00E278AA" w:rsidRDefault="00375584" w:rsidP="00E278AA">
      <w:pPr>
        <w:pStyle w:val="a7"/>
        <w:numPr>
          <w:ilvl w:val="0"/>
          <w:numId w:val="4"/>
        </w:numPr>
        <w:rPr>
          <w:rFonts w:ascii="Times New Roman" w:hAnsi="Times New Roman" w:cs="Times New Roman"/>
          <w:sz w:val="28"/>
          <w:szCs w:val="28"/>
        </w:rPr>
      </w:pPr>
      <w:r w:rsidRPr="00E278AA">
        <w:rPr>
          <w:rFonts w:ascii="Times New Roman" w:hAnsi="Times New Roman" w:cs="Times New Roman"/>
          <w:sz w:val="28"/>
          <w:szCs w:val="28"/>
        </w:rPr>
        <w:t>средства с ментолом;</w:t>
      </w:r>
    </w:p>
    <w:p w:rsidR="00375584" w:rsidRPr="00E278AA" w:rsidRDefault="00375584" w:rsidP="00E278AA">
      <w:pPr>
        <w:pStyle w:val="a7"/>
        <w:numPr>
          <w:ilvl w:val="0"/>
          <w:numId w:val="4"/>
        </w:numPr>
        <w:rPr>
          <w:rFonts w:ascii="Times New Roman" w:hAnsi="Times New Roman" w:cs="Times New Roman"/>
          <w:sz w:val="28"/>
          <w:szCs w:val="28"/>
        </w:rPr>
      </w:pPr>
      <w:proofErr w:type="spellStart"/>
      <w:r w:rsidRPr="00E278AA">
        <w:rPr>
          <w:rFonts w:ascii="Times New Roman" w:hAnsi="Times New Roman" w:cs="Times New Roman"/>
          <w:sz w:val="28"/>
          <w:szCs w:val="28"/>
        </w:rPr>
        <w:t>Фенистил-гель</w:t>
      </w:r>
      <w:proofErr w:type="spellEnd"/>
      <w:r w:rsidRPr="00E278AA">
        <w:rPr>
          <w:rFonts w:ascii="Times New Roman" w:hAnsi="Times New Roman" w:cs="Times New Roman"/>
          <w:sz w:val="28"/>
          <w:szCs w:val="28"/>
        </w:rPr>
        <w:t>;</w:t>
      </w:r>
    </w:p>
    <w:p w:rsidR="00375584" w:rsidRPr="00E278AA" w:rsidRDefault="00375584" w:rsidP="00E278AA">
      <w:pPr>
        <w:pStyle w:val="a7"/>
        <w:numPr>
          <w:ilvl w:val="0"/>
          <w:numId w:val="4"/>
        </w:numPr>
        <w:rPr>
          <w:rFonts w:ascii="Times New Roman" w:hAnsi="Times New Roman" w:cs="Times New Roman"/>
          <w:sz w:val="28"/>
          <w:szCs w:val="28"/>
        </w:rPr>
      </w:pPr>
      <w:r w:rsidRPr="00E278AA">
        <w:rPr>
          <w:rFonts w:ascii="Times New Roman" w:hAnsi="Times New Roman" w:cs="Times New Roman"/>
          <w:sz w:val="28"/>
          <w:szCs w:val="28"/>
        </w:rPr>
        <w:t>прикладывание пакетиков чая, настоек чая (холодного).</w:t>
      </w:r>
    </w:p>
    <w:p w:rsidR="00375584" w:rsidRDefault="00375584" w:rsidP="0068240A">
      <w:pPr>
        <w:ind w:firstLine="709"/>
        <w:rPr>
          <w:rFonts w:ascii="Times New Roman" w:hAnsi="Times New Roman" w:cs="Times New Roman"/>
          <w:sz w:val="28"/>
          <w:szCs w:val="28"/>
        </w:rPr>
      </w:pPr>
    </w:p>
    <w:p w:rsidR="004F5446" w:rsidRDefault="004F5446" w:rsidP="00246891">
      <w:pPr>
        <w:ind w:firstLine="709"/>
      </w:pPr>
    </w:p>
    <w:sectPr w:rsidR="004F5446" w:rsidSect="004F54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77E4D"/>
    <w:multiLevelType w:val="hybridMultilevel"/>
    <w:tmpl w:val="622CBB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8F0F67"/>
    <w:multiLevelType w:val="hybridMultilevel"/>
    <w:tmpl w:val="04740D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95E45AB"/>
    <w:multiLevelType w:val="hybridMultilevel"/>
    <w:tmpl w:val="DBB8C4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9ED2B0D"/>
    <w:multiLevelType w:val="hybridMultilevel"/>
    <w:tmpl w:val="18C0C0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5584"/>
    <w:rsid w:val="00034CAD"/>
    <w:rsid w:val="00246891"/>
    <w:rsid w:val="00375584"/>
    <w:rsid w:val="004F5446"/>
    <w:rsid w:val="005227A7"/>
    <w:rsid w:val="0068240A"/>
    <w:rsid w:val="00752A2E"/>
    <w:rsid w:val="00C00C9C"/>
    <w:rsid w:val="00C018A5"/>
    <w:rsid w:val="00C403F5"/>
    <w:rsid w:val="00C7510C"/>
    <w:rsid w:val="00E03A81"/>
    <w:rsid w:val="00E27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5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5584"/>
    <w:rPr>
      <w:color w:val="0000FF"/>
      <w:u w:val="single"/>
    </w:rPr>
  </w:style>
  <w:style w:type="paragraph" w:styleId="a4">
    <w:name w:val="Balloon Text"/>
    <w:basedOn w:val="a"/>
    <w:link w:val="a5"/>
    <w:uiPriority w:val="99"/>
    <w:semiHidden/>
    <w:unhideWhenUsed/>
    <w:rsid w:val="00375584"/>
    <w:rPr>
      <w:rFonts w:ascii="Tahoma" w:hAnsi="Tahoma" w:cs="Tahoma"/>
      <w:sz w:val="16"/>
      <w:szCs w:val="16"/>
    </w:rPr>
  </w:style>
  <w:style w:type="character" w:customStyle="1" w:styleId="a5">
    <w:name w:val="Текст выноски Знак"/>
    <w:basedOn w:val="a0"/>
    <w:link w:val="a4"/>
    <w:uiPriority w:val="99"/>
    <w:semiHidden/>
    <w:rsid w:val="00375584"/>
    <w:rPr>
      <w:rFonts w:ascii="Tahoma" w:hAnsi="Tahoma" w:cs="Tahoma"/>
      <w:sz w:val="16"/>
      <w:szCs w:val="16"/>
    </w:rPr>
  </w:style>
  <w:style w:type="character" w:styleId="a6">
    <w:name w:val="FollowedHyperlink"/>
    <w:basedOn w:val="a0"/>
    <w:uiPriority w:val="99"/>
    <w:semiHidden/>
    <w:unhideWhenUsed/>
    <w:rsid w:val="00C00C9C"/>
    <w:rPr>
      <w:color w:val="800080" w:themeColor="followedHyperlink"/>
      <w:u w:val="single"/>
    </w:rPr>
  </w:style>
  <w:style w:type="paragraph" w:styleId="a7">
    <w:name w:val="List Paragraph"/>
    <w:basedOn w:val="a"/>
    <w:uiPriority w:val="34"/>
    <w:qFormat/>
    <w:rsid w:val="00246891"/>
    <w:pPr>
      <w:ind w:left="720"/>
      <w:contextualSpacing/>
    </w:pPr>
  </w:style>
</w:styles>
</file>

<file path=word/webSettings.xml><?xml version="1.0" encoding="utf-8"?>
<w:webSettings xmlns:r="http://schemas.openxmlformats.org/officeDocument/2006/relationships" xmlns:w="http://schemas.openxmlformats.org/wordprocessingml/2006/main">
  <w:divs>
    <w:div w:id="139304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vseopomoschi.ru/prochee/pervaya-pomoshh-pri-allerg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3514A-65F0-42B5-815F-FCD70E0A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696</Words>
  <Characters>3970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4</cp:revision>
  <dcterms:created xsi:type="dcterms:W3CDTF">2018-05-22T11:13:00Z</dcterms:created>
  <dcterms:modified xsi:type="dcterms:W3CDTF">2018-05-31T07:43:00Z</dcterms:modified>
</cp:coreProperties>
</file>