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1" w:type="dxa"/>
        <w:tblCellSpacing w:w="15" w:type="dxa"/>
        <w:tblInd w:w="-284" w:type="dxa"/>
        <w:tblCellMar>
          <w:top w:w="30" w:type="dxa"/>
          <w:left w:w="30" w:type="dxa"/>
          <w:bottom w:w="30" w:type="dxa"/>
          <w:right w:w="30" w:type="dxa"/>
        </w:tblCellMar>
        <w:tblLook w:val="04A0" w:firstRow="1" w:lastRow="0" w:firstColumn="1" w:lastColumn="0" w:noHBand="0" w:noVBand="1"/>
      </w:tblPr>
      <w:tblGrid>
        <w:gridCol w:w="8931"/>
      </w:tblGrid>
      <w:tr w:rsidR="009F1782" w:rsidRPr="009F1782" w14:paraId="2B7B059E" w14:textId="77777777" w:rsidTr="009F1782">
        <w:trPr>
          <w:tblCellSpacing w:w="15" w:type="dxa"/>
        </w:trPr>
        <w:tc>
          <w:tcPr>
            <w:tcW w:w="8871" w:type="dxa"/>
            <w:tcMar>
              <w:top w:w="0" w:type="dxa"/>
              <w:left w:w="0" w:type="dxa"/>
              <w:bottom w:w="0" w:type="dxa"/>
              <w:right w:w="0" w:type="dxa"/>
            </w:tcMar>
            <w:hideMark/>
          </w:tcPr>
          <w:p w14:paraId="6537DF36" w14:textId="77777777" w:rsidR="009F1782" w:rsidRPr="009F1782" w:rsidRDefault="009F1782" w:rsidP="00E34F29">
            <w:pPr>
              <w:spacing w:after="0" w:line="240" w:lineRule="auto"/>
              <w:rPr>
                <w:rFonts w:ascii="Times New Roman" w:eastAsia="Times New Roman" w:hAnsi="Times New Roman" w:cs="Times New Roman"/>
                <w:color w:val="999999"/>
                <w:sz w:val="36"/>
                <w:szCs w:val="36"/>
                <w:lang w:eastAsia="ru-RU"/>
              </w:rPr>
            </w:pPr>
          </w:p>
        </w:tc>
      </w:tr>
      <w:tr w:rsidR="009F1782" w:rsidRPr="009F1782" w14:paraId="6B7D2A4E" w14:textId="77777777" w:rsidTr="009F1782">
        <w:trPr>
          <w:tblCellSpacing w:w="15" w:type="dxa"/>
        </w:trPr>
        <w:tc>
          <w:tcPr>
            <w:tcW w:w="8871" w:type="dxa"/>
            <w:tcMar>
              <w:top w:w="0" w:type="dxa"/>
              <w:left w:w="0" w:type="dxa"/>
              <w:bottom w:w="0" w:type="dxa"/>
              <w:right w:w="0" w:type="dxa"/>
            </w:tcMar>
            <w:hideMark/>
          </w:tcPr>
          <w:p w14:paraId="1E577641" w14:textId="77777777" w:rsidR="00EE32FC" w:rsidRDefault="00EE32FC" w:rsidP="00EE32FC">
            <w:pPr>
              <w:rPr>
                <w:rFonts w:ascii="Times New Roman" w:hAnsi="Times New Roman" w:cs="Times New Roman"/>
                <w:sz w:val="32"/>
                <w:szCs w:val="32"/>
              </w:rPr>
            </w:pPr>
            <w:r>
              <w:rPr>
                <w:rFonts w:ascii="Times New Roman" w:hAnsi="Times New Roman" w:cs="Times New Roman"/>
                <w:sz w:val="32"/>
                <w:szCs w:val="32"/>
              </w:rPr>
              <w:t>Муниципальное  дошкольное образовательное учреждение</w:t>
            </w:r>
          </w:p>
          <w:p w14:paraId="1C6055E9" w14:textId="77777777" w:rsidR="00EE32FC" w:rsidRDefault="00EE32FC" w:rsidP="00EE32FC">
            <w:pPr>
              <w:jc w:val="center"/>
              <w:rPr>
                <w:rFonts w:ascii="Times New Roman" w:hAnsi="Times New Roman" w:cs="Times New Roman"/>
                <w:sz w:val="32"/>
                <w:szCs w:val="32"/>
              </w:rPr>
            </w:pPr>
            <w:r>
              <w:rPr>
                <w:rFonts w:ascii="Times New Roman" w:hAnsi="Times New Roman" w:cs="Times New Roman"/>
                <w:sz w:val="32"/>
                <w:szCs w:val="32"/>
              </w:rPr>
              <w:t>«Детский сад №70»</w:t>
            </w:r>
          </w:p>
          <w:p w14:paraId="36CC8B42" w14:textId="77777777" w:rsidR="00EE32FC" w:rsidRDefault="00EE32FC" w:rsidP="00EE32FC">
            <w:pPr>
              <w:jc w:val="center"/>
              <w:rPr>
                <w:rFonts w:ascii="Times New Roman" w:hAnsi="Times New Roman" w:cs="Times New Roman"/>
                <w:sz w:val="32"/>
                <w:szCs w:val="32"/>
              </w:rPr>
            </w:pPr>
          </w:p>
          <w:p w14:paraId="600744FB" w14:textId="77777777" w:rsidR="00EE32FC" w:rsidRDefault="00EE32FC" w:rsidP="00EE32FC">
            <w:pPr>
              <w:jc w:val="center"/>
              <w:rPr>
                <w:rFonts w:ascii="Times New Roman" w:hAnsi="Times New Roman" w:cs="Times New Roman"/>
                <w:sz w:val="32"/>
                <w:szCs w:val="32"/>
              </w:rPr>
            </w:pPr>
          </w:p>
          <w:p w14:paraId="11EE4181" w14:textId="77777777" w:rsidR="00EE32FC" w:rsidRDefault="00EE32FC" w:rsidP="00EE32FC">
            <w:pPr>
              <w:jc w:val="center"/>
              <w:rPr>
                <w:rFonts w:ascii="Times New Roman" w:hAnsi="Times New Roman" w:cs="Times New Roman"/>
                <w:sz w:val="32"/>
                <w:szCs w:val="32"/>
              </w:rPr>
            </w:pPr>
            <w:r>
              <w:rPr>
                <w:noProof/>
              </w:rPr>
              <mc:AlternateContent>
                <mc:Choice Requires="wps">
                  <w:drawing>
                    <wp:anchor distT="0" distB="0" distL="114300" distR="114300" simplePos="0" relativeHeight="251659264" behindDoc="0" locked="0" layoutInCell="1" allowOverlap="1" wp14:anchorId="11CCA86B" wp14:editId="7365CA7D">
                      <wp:simplePos x="0" y="0"/>
                      <wp:positionH relativeFrom="margin">
                        <wp:posOffset>-99060</wp:posOffset>
                      </wp:positionH>
                      <wp:positionV relativeFrom="page">
                        <wp:posOffset>1619250</wp:posOffset>
                      </wp:positionV>
                      <wp:extent cx="5940425" cy="266700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0425" cy="2667000"/>
                              </a:xfrm>
                              <a:prstGeom prst="rect">
                                <a:avLst/>
                              </a:prstGeom>
                              <a:noFill/>
                              <a:ln>
                                <a:noFill/>
                              </a:ln>
                            </wps:spPr>
                            <wps:txbx>
                              <w:txbxContent>
                                <w:p w14:paraId="1C0D4C36" w14:textId="77777777" w:rsidR="00EE32FC" w:rsidRDefault="00EE32FC" w:rsidP="00EE32FC">
                                  <w:pPr>
                                    <w:jc w:val="center"/>
                                    <w:rPr>
                                      <w:rFonts w:ascii="Times New Roman" w:hAnsi="Times New Roman" w:cs="Times New Roman"/>
                                      <w:b/>
                                      <w:color w:val="70AD47"/>
                                      <w:spacing w:val="10"/>
                                      <w:sz w:val="72"/>
                                      <w:szCs w:val="72"/>
                                    </w:rPr>
                                  </w:pPr>
                                </w:p>
                                <w:p w14:paraId="45317279" w14:textId="77777777" w:rsidR="00EE32FC" w:rsidRDefault="00EE32FC" w:rsidP="00EE32FC">
                                  <w:pPr>
                                    <w:jc w:val="center"/>
                                    <w:rPr>
                                      <w:rFonts w:ascii="Times New Roman" w:hAnsi="Times New Roman" w:cs="Times New Roman"/>
                                      <w:b/>
                                      <w:color w:val="70AD47"/>
                                      <w:spacing w:val="10"/>
                                      <w:sz w:val="72"/>
                                      <w:szCs w:val="72"/>
                                    </w:rPr>
                                  </w:pPr>
                                </w:p>
                                <w:p w14:paraId="150165C3" w14:textId="77777777" w:rsidR="00EE32FC" w:rsidRDefault="00EE32FC" w:rsidP="00EE32FC">
                                  <w:pPr>
                                    <w:jc w:val="center"/>
                                    <w:rPr>
                                      <w:rFonts w:ascii="Times New Roman" w:hAnsi="Times New Roman" w:cs="Times New Roman"/>
                                      <w:b/>
                                      <w:color w:val="70AD47"/>
                                      <w:spacing w:val="10"/>
                                      <w:sz w:val="72"/>
                                      <w:szCs w:val="72"/>
                                    </w:rPr>
                                  </w:pPr>
                                </w:p>
                                <w:p w14:paraId="71A9A4E1" w14:textId="77777777" w:rsidR="00EE32FC" w:rsidRDefault="00EE32FC" w:rsidP="00EE32FC">
                                  <w:pPr>
                                    <w:jc w:val="center"/>
                                    <w:rPr>
                                      <w:rFonts w:ascii="Times New Roman" w:hAnsi="Times New Roman" w:cs="Times New Roman"/>
                                      <w:b/>
                                      <w:color w:val="70AD47"/>
                                      <w:spacing w:val="10"/>
                                      <w:sz w:val="72"/>
                                      <w:szCs w:val="72"/>
                                    </w:rPr>
                                  </w:pPr>
                                </w:p>
                                <w:p w14:paraId="1427510A" w14:textId="77777777" w:rsidR="00EE32FC" w:rsidRDefault="00EE32FC" w:rsidP="00EE32FC">
                                  <w:pPr>
                                    <w:jc w:val="center"/>
                                    <w:rPr>
                                      <w:rFonts w:ascii="Times New Roman" w:hAnsi="Times New Roman" w:cs="Times New Roman"/>
                                      <w:b/>
                                      <w:color w:val="70AD47"/>
                                      <w:spacing w:val="10"/>
                                      <w:sz w:val="72"/>
                                      <w:szCs w:val="72"/>
                                    </w:rPr>
                                  </w:pPr>
                                </w:p>
                                <w:p w14:paraId="435CA581" w14:textId="77777777" w:rsidR="00EE32FC" w:rsidRDefault="00EE32FC" w:rsidP="00EE32FC">
                                  <w:pPr>
                                    <w:jc w:val="center"/>
                                    <w:rPr>
                                      <w:rFonts w:ascii="Times New Roman" w:hAnsi="Times New Roman" w:cs="Times New Roman"/>
                                      <w:b/>
                                      <w:color w:val="70AD47"/>
                                      <w:spacing w:val="10"/>
                                      <w:sz w:val="72"/>
                                      <w:szCs w:val="72"/>
                                    </w:rPr>
                                  </w:pPr>
                                </w:p>
                                <w:p w14:paraId="54461A88" w14:textId="77777777" w:rsidR="00EE32FC" w:rsidRDefault="00EE32FC" w:rsidP="00EE32FC">
                                  <w:pPr>
                                    <w:jc w:val="center"/>
                                    <w:rPr>
                                      <w:rFonts w:ascii="Times New Roman" w:hAnsi="Times New Roman" w:cs="Times New Roman"/>
                                      <w:b/>
                                      <w:color w:val="70AD47"/>
                                      <w:spacing w:val="10"/>
                                      <w:sz w:val="72"/>
                                      <w:szCs w:val="72"/>
                                    </w:rPr>
                                  </w:pPr>
                                </w:p>
                                <w:p w14:paraId="2074B6FD" w14:textId="77777777" w:rsidR="00EE32FC" w:rsidRDefault="00EE32FC" w:rsidP="00EE32FC">
                                  <w:pPr>
                                    <w:jc w:val="center"/>
                                    <w:rPr>
                                      <w:rFonts w:ascii="Times New Roman" w:hAnsi="Times New Roman" w:cs="Times New Roman"/>
                                      <w:b/>
                                      <w:color w:val="70AD47"/>
                                      <w:spacing w:val="10"/>
                                      <w:sz w:val="72"/>
                                      <w:szCs w:val="72"/>
                                    </w:rPr>
                                  </w:pPr>
                                </w:p>
                                <w:p w14:paraId="389CCABF" w14:textId="77777777" w:rsidR="00EE32FC" w:rsidRDefault="00EE32FC" w:rsidP="00EE32FC">
                                  <w:pPr>
                                    <w:jc w:val="center"/>
                                    <w:rPr>
                                      <w:rFonts w:ascii="Times New Roman" w:hAnsi="Times New Roman" w:cs="Times New Roman"/>
                                      <w:b/>
                                      <w:color w:val="70AD47"/>
                                      <w:spacing w:val="10"/>
                                      <w:sz w:val="72"/>
                                      <w:szCs w:val="72"/>
                                    </w:rPr>
                                  </w:pPr>
                                </w:p>
                                <w:p w14:paraId="721ADC1F" w14:textId="77777777" w:rsidR="00EE32FC" w:rsidRPr="000153F0" w:rsidRDefault="00EE32FC" w:rsidP="00EE32FC">
                                  <w:pPr>
                                    <w:jc w:val="center"/>
                                    <w:rPr>
                                      <w:rFonts w:ascii="Times New Roman" w:hAnsi="Times New Roman" w:cs="Times New Roman"/>
                                      <w:b/>
                                      <w:color w:val="70AD47"/>
                                      <w:spacing w:val="10"/>
                                      <w:sz w:val="72"/>
                                      <w:szCs w:val="7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1CCA86B" id="_x0000_t202" coordsize="21600,21600" o:spt="202" path="m,l,21600r21600,l21600,xe">
                      <v:stroke joinstyle="miter"/>
                      <v:path gradientshapeok="t" o:connecttype="rect"/>
                    </v:shapetype>
                    <v:shape id="Надпись 4" o:spid="_x0000_s1026" type="#_x0000_t202" style="position:absolute;left:0;text-align:left;margin-left:-7.8pt;margin-top:127.5pt;width:467.75pt;height:210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" filled="f" stroked="f">
                      <v:textbox>
                        <w:txbxContent>
                          <w:p w14:paraId="1C0D4C36" w14:textId="77777777" w:rsidR="00EE32FC" w:rsidRDefault="00EE32FC" w:rsidP="00EE32FC">
                            <w:pPr>
                              <w:jc w:val="center"/>
                              <w:rPr>
                                <w:rFonts w:ascii="Times New Roman" w:hAnsi="Times New Roman" w:cs="Times New Roman"/>
                                <w:b/>
                                <w:color w:val="70AD47"/>
                                <w:spacing w:val="10"/>
                                <w:sz w:val="72"/>
                                <w:szCs w:val="72"/>
                              </w:rPr>
                            </w:pPr>
                          </w:p>
                          <w:p w14:paraId="45317279" w14:textId="77777777" w:rsidR="00EE32FC" w:rsidRDefault="00EE32FC" w:rsidP="00EE32FC">
                            <w:pPr>
                              <w:jc w:val="center"/>
                              <w:rPr>
                                <w:rFonts w:ascii="Times New Roman" w:hAnsi="Times New Roman" w:cs="Times New Roman"/>
                                <w:b/>
                                <w:color w:val="70AD47"/>
                                <w:spacing w:val="10"/>
                                <w:sz w:val="72"/>
                                <w:szCs w:val="72"/>
                              </w:rPr>
                            </w:pPr>
                          </w:p>
                          <w:p w14:paraId="150165C3" w14:textId="77777777" w:rsidR="00EE32FC" w:rsidRDefault="00EE32FC" w:rsidP="00EE32FC">
                            <w:pPr>
                              <w:jc w:val="center"/>
                              <w:rPr>
                                <w:rFonts w:ascii="Times New Roman" w:hAnsi="Times New Roman" w:cs="Times New Roman"/>
                                <w:b/>
                                <w:color w:val="70AD47"/>
                                <w:spacing w:val="10"/>
                                <w:sz w:val="72"/>
                                <w:szCs w:val="72"/>
                              </w:rPr>
                            </w:pPr>
                          </w:p>
                          <w:p w14:paraId="71A9A4E1" w14:textId="77777777" w:rsidR="00EE32FC" w:rsidRDefault="00EE32FC" w:rsidP="00EE32FC">
                            <w:pPr>
                              <w:jc w:val="center"/>
                              <w:rPr>
                                <w:rFonts w:ascii="Times New Roman" w:hAnsi="Times New Roman" w:cs="Times New Roman"/>
                                <w:b/>
                                <w:color w:val="70AD47"/>
                                <w:spacing w:val="10"/>
                                <w:sz w:val="72"/>
                                <w:szCs w:val="72"/>
                              </w:rPr>
                            </w:pPr>
                          </w:p>
                          <w:p w14:paraId="1427510A" w14:textId="77777777" w:rsidR="00EE32FC" w:rsidRDefault="00EE32FC" w:rsidP="00EE32FC">
                            <w:pPr>
                              <w:jc w:val="center"/>
                              <w:rPr>
                                <w:rFonts w:ascii="Times New Roman" w:hAnsi="Times New Roman" w:cs="Times New Roman"/>
                                <w:b/>
                                <w:color w:val="70AD47"/>
                                <w:spacing w:val="10"/>
                                <w:sz w:val="72"/>
                                <w:szCs w:val="72"/>
                              </w:rPr>
                            </w:pPr>
                          </w:p>
                          <w:p w14:paraId="435CA581" w14:textId="77777777" w:rsidR="00EE32FC" w:rsidRDefault="00EE32FC" w:rsidP="00EE32FC">
                            <w:pPr>
                              <w:jc w:val="center"/>
                              <w:rPr>
                                <w:rFonts w:ascii="Times New Roman" w:hAnsi="Times New Roman" w:cs="Times New Roman"/>
                                <w:b/>
                                <w:color w:val="70AD47"/>
                                <w:spacing w:val="10"/>
                                <w:sz w:val="72"/>
                                <w:szCs w:val="72"/>
                              </w:rPr>
                            </w:pPr>
                          </w:p>
                          <w:p w14:paraId="54461A88" w14:textId="77777777" w:rsidR="00EE32FC" w:rsidRDefault="00EE32FC" w:rsidP="00EE32FC">
                            <w:pPr>
                              <w:jc w:val="center"/>
                              <w:rPr>
                                <w:rFonts w:ascii="Times New Roman" w:hAnsi="Times New Roman" w:cs="Times New Roman"/>
                                <w:b/>
                                <w:color w:val="70AD47"/>
                                <w:spacing w:val="10"/>
                                <w:sz w:val="72"/>
                                <w:szCs w:val="72"/>
                              </w:rPr>
                            </w:pPr>
                          </w:p>
                          <w:p w14:paraId="2074B6FD" w14:textId="77777777" w:rsidR="00EE32FC" w:rsidRDefault="00EE32FC" w:rsidP="00EE32FC">
                            <w:pPr>
                              <w:jc w:val="center"/>
                              <w:rPr>
                                <w:rFonts w:ascii="Times New Roman" w:hAnsi="Times New Roman" w:cs="Times New Roman"/>
                                <w:b/>
                                <w:color w:val="70AD47"/>
                                <w:spacing w:val="10"/>
                                <w:sz w:val="72"/>
                                <w:szCs w:val="72"/>
                              </w:rPr>
                            </w:pPr>
                          </w:p>
                          <w:p w14:paraId="389CCABF" w14:textId="77777777" w:rsidR="00EE32FC" w:rsidRDefault="00EE32FC" w:rsidP="00EE32FC">
                            <w:pPr>
                              <w:jc w:val="center"/>
                              <w:rPr>
                                <w:rFonts w:ascii="Times New Roman" w:hAnsi="Times New Roman" w:cs="Times New Roman"/>
                                <w:b/>
                                <w:color w:val="70AD47"/>
                                <w:spacing w:val="10"/>
                                <w:sz w:val="72"/>
                                <w:szCs w:val="72"/>
                              </w:rPr>
                            </w:pPr>
                          </w:p>
                          <w:p w14:paraId="721ADC1F" w14:textId="77777777" w:rsidR="00EE32FC" w:rsidRPr="000153F0" w:rsidRDefault="00EE32FC" w:rsidP="00EE32FC">
                            <w:pPr>
                              <w:jc w:val="center"/>
                              <w:rPr>
                                <w:rFonts w:ascii="Times New Roman" w:hAnsi="Times New Roman" w:cs="Times New Roman"/>
                                <w:b/>
                                <w:color w:val="70AD47"/>
                                <w:spacing w:val="10"/>
                                <w:sz w:val="72"/>
                                <w:szCs w:val="72"/>
                              </w:rPr>
                            </w:pPr>
                          </w:p>
                        </w:txbxContent>
                      </v:textbox>
                      <w10:wrap anchorx="margin" anchory="page"/>
                    </v:shape>
                  </w:pict>
                </mc:Fallback>
              </mc:AlternateContent>
            </w:r>
          </w:p>
          <w:p w14:paraId="7C53B00D" w14:textId="77777777" w:rsidR="00EE32FC" w:rsidRDefault="00EE32FC" w:rsidP="00EE32FC">
            <w:pPr>
              <w:jc w:val="center"/>
              <w:rPr>
                <w:rFonts w:ascii="Times New Roman" w:hAnsi="Times New Roman" w:cs="Times New Roman"/>
                <w:sz w:val="32"/>
                <w:szCs w:val="32"/>
              </w:rPr>
            </w:pPr>
          </w:p>
          <w:p w14:paraId="3195D9C9" w14:textId="77777777" w:rsidR="00EE32FC" w:rsidRPr="005F25F4" w:rsidRDefault="00EE32FC" w:rsidP="00EE32FC">
            <w:pPr>
              <w:spacing w:before="100" w:beforeAutospacing="1" w:after="100" w:afterAutospacing="1" w:line="240" w:lineRule="auto"/>
              <w:jc w:val="center"/>
              <w:rPr>
                <w:rFonts w:ascii="Times New Roman" w:eastAsia="Times New Roman" w:hAnsi="Times New Roman" w:cs="Times New Roman"/>
                <w:b/>
                <w:bCs/>
                <w:color w:val="000000"/>
                <w:sz w:val="44"/>
                <w:szCs w:val="44"/>
                <w:lang w:eastAsia="ru-RU"/>
              </w:rPr>
            </w:pPr>
            <w:r w:rsidRPr="005F25F4">
              <w:rPr>
                <w:rFonts w:ascii="Times New Roman" w:eastAsia="Times New Roman" w:hAnsi="Times New Roman" w:cs="Times New Roman"/>
                <w:b/>
                <w:bCs/>
                <w:color w:val="000000"/>
                <w:sz w:val="44"/>
                <w:szCs w:val="44"/>
                <w:lang w:eastAsia="ru-RU"/>
              </w:rPr>
              <w:t>Консультация учителя-логопеда для родителей</w:t>
            </w:r>
          </w:p>
          <w:p w14:paraId="5CD0BF9F" w14:textId="77777777" w:rsidR="00EE32FC" w:rsidRPr="005F25F4" w:rsidRDefault="00EE32FC" w:rsidP="00EE32FC">
            <w:pPr>
              <w:spacing w:before="100" w:beforeAutospacing="1" w:after="100" w:afterAutospacing="1" w:line="240" w:lineRule="auto"/>
              <w:jc w:val="center"/>
              <w:rPr>
                <w:rFonts w:ascii="Times New Roman" w:eastAsia="Times New Roman" w:hAnsi="Times New Roman" w:cs="Times New Roman"/>
                <w:i/>
                <w:iCs/>
                <w:color w:val="000000"/>
                <w:sz w:val="48"/>
                <w:szCs w:val="36"/>
                <w:lang w:eastAsia="ru-RU"/>
              </w:rPr>
            </w:pPr>
            <w:r w:rsidRPr="009F1782">
              <w:rPr>
                <w:rFonts w:ascii="Times New Roman" w:eastAsia="Times New Roman" w:hAnsi="Times New Roman" w:cs="Times New Roman"/>
                <w:b/>
                <w:bCs/>
                <w:color w:val="000000"/>
                <w:sz w:val="48"/>
                <w:szCs w:val="36"/>
                <w:lang w:eastAsia="ru-RU"/>
              </w:rPr>
              <w:t xml:space="preserve"> </w:t>
            </w:r>
            <w:r w:rsidRPr="005F25F4">
              <w:rPr>
                <w:rFonts w:ascii="Times New Roman" w:eastAsia="Times New Roman" w:hAnsi="Times New Roman" w:cs="Times New Roman"/>
                <w:b/>
                <w:bCs/>
                <w:i/>
                <w:iCs/>
                <w:color w:val="000000"/>
                <w:sz w:val="48"/>
                <w:szCs w:val="36"/>
                <w:lang w:eastAsia="ru-RU"/>
              </w:rPr>
              <w:t>«Развиваем речь детей 3-4 лет в игре»</w:t>
            </w:r>
          </w:p>
          <w:p w14:paraId="4F541B2A" w14:textId="77777777" w:rsidR="00EE32FC" w:rsidRDefault="00EE32FC" w:rsidP="00EE32FC">
            <w:pPr>
              <w:jc w:val="center"/>
              <w:rPr>
                <w:rFonts w:ascii="Times New Roman" w:hAnsi="Times New Roman" w:cs="Times New Roman"/>
                <w:sz w:val="32"/>
                <w:szCs w:val="32"/>
              </w:rPr>
            </w:pPr>
          </w:p>
          <w:p w14:paraId="68A30361" w14:textId="77777777" w:rsidR="00EE32FC" w:rsidRDefault="00EE32FC" w:rsidP="00EE32FC">
            <w:pPr>
              <w:jc w:val="center"/>
              <w:rPr>
                <w:rFonts w:ascii="Times New Roman" w:hAnsi="Times New Roman" w:cs="Times New Roman"/>
                <w:sz w:val="32"/>
                <w:szCs w:val="32"/>
              </w:rPr>
            </w:pPr>
          </w:p>
          <w:p w14:paraId="50C59A5F" w14:textId="77777777" w:rsidR="00EE32FC" w:rsidRDefault="00EE32FC" w:rsidP="00EE32FC">
            <w:pPr>
              <w:jc w:val="center"/>
              <w:rPr>
                <w:rFonts w:ascii="Times New Roman" w:hAnsi="Times New Roman" w:cs="Times New Roman"/>
                <w:sz w:val="32"/>
                <w:szCs w:val="32"/>
              </w:rPr>
            </w:pPr>
          </w:p>
          <w:p w14:paraId="28260BE2" w14:textId="77777777" w:rsidR="009D26B8" w:rsidRDefault="00EE32FC" w:rsidP="009D26B8">
            <w:pPr>
              <w:jc w:val="right"/>
              <w:rPr>
                <w:rFonts w:ascii="Times New Roman" w:hAnsi="Times New Roman" w:cs="Times New Roman"/>
                <w:sz w:val="32"/>
                <w:szCs w:val="32"/>
              </w:rPr>
            </w:pPr>
            <w:r>
              <w:rPr>
                <w:rFonts w:ascii="Times New Roman" w:hAnsi="Times New Roman" w:cs="Times New Roman"/>
                <w:sz w:val="32"/>
                <w:szCs w:val="32"/>
              </w:rPr>
              <w:t xml:space="preserve">                                                                                        </w:t>
            </w:r>
            <w:r w:rsidR="009D26B8">
              <w:rPr>
                <w:rFonts w:ascii="Times New Roman" w:hAnsi="Times New Roman" w:cs="Times New Roman"/>
                <w:sz w:val="32"/>
                <w:szCs w:val="32"/>
              </w:rPr>
              <w:t xml:space="preserve">                              </w:t>
            </w:r>
          </w:p>
          <w:p w14:paraId="3B093075" w14:textId="77777777" w:rsidR="009D26B8" w:rsidRDefault="009D26B8" w:rsidP="009D26B8">
            <w:pPr>
              <w:jc w:val="right"/>
              <w:rPr>
                <w:rFonts w:ascii="Times New Roman" w:hAnsi="Times New Roman" w:cs="Times New Roman"/>
                <w:sz w:val="32"/>
                <w:szCs w:val="32"/>
              </w:rPr>
            </w:pPr>
          </w:p>
          <w:p w14:paraId="6876413C" w14:textId="77777777" w:rsidR="009D26B8" w:rsidRDefault="009D26B8" w:rsidP="009D26B8">
            <w:pPr>
              <w:jc w:val="right"/>
              <w:rPr>
                <w:rFonts w:ascii="Times New Roman" w:hAnsi="Times New Roman" w:cs="Times New Roman"/>
                <w:sz w:val="32"/>
                <w:szCs w:val="32"/>
              </w:rPr>
            </w:pPr>
          </w:p>
          <w:p w14:paraId="47C00B33" w14:textId="38DE0FE6" w:rsidR="00EE32FC" w:rsidRDefault="00030129" w:rsidP="00030129">
            <w:pPr>
              <w:jc w:val="center"/>
              <w:rPr>
                <w:rFonts w:ascii="Times New Roman" w:hAnsi="Times New Roman" w:cs="Times New Roman"/>
                <w:sz w:val="32"/>
                <w:szCs w:val="32"/>
              </w:rPr>
            </w:pPr>
            <w:r>
              <w:rPr>
                <w:rFonts w:ascii="Times New Roman" w:hAnsi="Times New Roman" w:cs="Times New Roman"/>
                <w:sz w:val="32"/>
                <w:szCs w:val="32"/>
              </w:rPr>
              <w:t xml:space="preserve">                                                                           </w:t>
            </w:r>
            <w:r w:rsidR="00EE32FC">
              <w:rPr>
                <w:rFonts w:ascii="Times New Roman" w:hAnsi="Times New Roman" w:cs="Times New Roman"/>
                <w:sz w:val="32"/>
                <w:szCs w:val="32"/>
              </w:rPr>
              <w:t>Подготовила:</w:t>
            </w:r>
          </w:p>
          <w:p w14:paraId="2D7A7174" w14:textId="74577194" w:rsidR="00EE32FC" w:rsidRDefault="00030129" w:rsidP="00EE32FC">
            <w:pPr>
              <w:jc w:val="right"/>
              <w:rPr>
                <w:rFonts w:ascii="Times New Roman" w:hAnsi="Times New Roman" w:cs="Times New Roman"/>
                <w:sz w:val="32"/>
                <w:szCs w:val="32"/>
              </w:rPr>
            </w:pPr>
            <w:r>
              <w:rPr>
                <w:rFonts w:ascii="Times New Roman" w:hAnsi="Times New Roman" w:cs="Times New Roman"/>
                <w:sz w:val="32"/>
                <w:szCs w:val="32"/>
              </w:rPr>
              <w:t xml:space="preserve">  у</w:t>
            </w:r>
            <w:r w:rsidR="00EE32FC">
              <w:rPr>
                <w:rFonts w:ascii="Times New Roman" w:hAnsi="Times New Roman" w:cs="Times New Roman"/>
                <w:sz w:val="32"/>
                <w:szCs w:val="32"/>
              </w:rPr>
              <w:t>читель-логопед</w:t>
            </w:r>
          </w:p>
          <w:p w14:paraId="4D5F4562" w14:textId="029E642E" w:rsidR="00EE32FC" w:rsidRDefault="00030129" w:rsidP="00030129">
            <w:pPr>
              <w:jc w:val="center"/>
              <w:rPr>
                <w:rFonts w:ascii="Times New Roman" w:hAnsi="Times New Roman" w:cs="Times New Roman"/>
                <w:sz w:val="32"/>
                <w:szCs w:val="32"/>
              </w:rPr>
            </w:pPr>
            <w:r>
              <w:rPr>
                <w:rFonts w:ascii="Times New Roman" w:hAnsi="Times New Roman" w:cs="Times New Roman"/>
                <w:sz w:val="32"/>
                <w:szCs w:val="32"/>
              </w:rPr>
              <w:t xml:space="preserve">                                                                              </w:t>
            </w:r>
            <w:r w:rsidR="00EE32FC">
              <w:rPr>
                <w:rFonts w:ascii="Times New Roman" w:hAnsi="Times New Roman" w:cs="Times New Roman"/>
                <w:sz w:val="32"/>
                <w:szCs w:val="32"/>
              </w:rPr>
              <w:t>Полякова А. Е.</w:t>
            </w:r>
          </w:p>
          <w:p w14:paraId="5AF59D10" w14:textId="77777777" w:rsidR="00EE32FC" w:rsidRDefault="00EE32FC" w:rsidP="00EE32FC">
            <w:pPr>
              <w:jc w:val="center"/>
              <w:rPr>
                <w:rFonts w:ascii="Times New Roman" w:hAnsi="Times New Roman" w:cs="Times New Roman"/>
                <w:sz w:val="32"/>
                <w:szCs w:val="32"/>
              </w:rPr>
            </w:pPr>
          </w:p>
          <w:p w14:paraId="1B974E33" w14:textId="77777777" w:rsidR="00EE32FC" w:rsidRDefault="00EE32FC" w:rsidP="00EE32FC">
            <w:pPr>
              <w:jc w:val="center"/>
              <w:rPr>
                <w:rFonts w:ascii="Times New Roman" w:hAnsi="Times New Roman" w:cs="Times New Roman"/>
                <w:sz w:val="32"/>
                <w:szCs w:val="32"/>
              </w:rPr>
            </w:pPr>
          </w:p>
          <w:p w14:paraId="169FB6C6" w14:textId="77777777" w:rsidR="00EE32FC" w:rsidRDefault="00EE32FC" w:rsidP="00EE32FC">
            <w:pPr>
              <w:jc w:val="center"/>
              <w:rPr>
                <w:rFonts w:ascii="Times New Roman" w:hAnsi="Times New Roman" w:cs="Times New Roman"/>
                <w:sz w:val="32"/>
                <w:szCs w:val="32"/>
              </w:rPr>
            </w:pPr>
          </w:p>
          <w:p w14:paraId="08337EE8" w14:textId="77777777" w:rsidR="00EE32FC" w:rsidRDefault="00EE32FC" w:rsidP="00EE32FC">
            <w:pPr>
              <w:jc w:val="center"/>
              <w:rPr>
                <w:rFonts w:ascii="Times New Roman" w:hAnsi="Times New Roman" w:cs="Times New Roman"/>
                <w:sz w:val="32"/>
                <w:szCs w:val="32"/>
              </w:rPr>
            </w:pPr>
          </w:p>
          <w:p w14:paraId="3A984DDE" w14:textId="77777777" w:rsidR="00EE32FC" w:rsidRDefault="00EE32FC" w:rsidP="00EE32FC">
            <w:pPr>
              <w:jc w:val="center"/>
              <w:rPr>
                <w:rFonts w:ascii="Times New Roman" w:hAnsi="Times New Roman" w:cs="Times New Roman"/>
                <w:sz w:val="32"/>
                <w:szCs w:val="32"/>
              </w:rPr>
            </w:pPr>
          </w:p>
          <w:p w14:paraId="37D632B0" w14:textId="1BB1983B" w:rsidR="00EE32FC" w:rsidRDefault="00EE32FC" w:rsidP="009D26B8">
            <w:pPr>
              <w:jc w:val="center"/>
              <w:rPr>
                <w:rFonts w:ascii="Times New Roman" w:hAnsi="Times New Roman" w:cs="Times New Roman"/>
                <w:sz w:val="32"/>
                <w:szCs w:val="32"/>
              </w:rPr>
            </w:pPr>
            <w:r>
              <w:rPr>
                <w:rFonts w:ascii="Times New Roman" w:hAnsi="Times New Roman" w:cs="Times New Roman"/>
                <w:sz w:val="32"/>
                <w:szCs w:val="32"/>
              </w:rPr>
              <w:t>Ярославль</w:t>
            </w:r>
          </w:p>
          <w:p w14:paraId="2F635BFC" w14:textId="77777777" w:rsidR="00EE32FC" w:rsidRDefault="00EE32FC" w:rsidP="00EE32FC">
            <w:pPr>
              <w:jc w:val="center"/>
              <w:rPr>
                <w:rFonts w:ascii="Times New Roman" w:hAnsi="Times New Roman" w:cs="Times New Roman"/>
                <w:sz w:val="32"/>
                <w:szCs w:val="32"/>
              </w:rPr>
            </w:pPr>
            <w:r>
              <w:rPr>
                <w:rFonts w:ascii="Times New Roman" w:hAnsi="Times New Roman" w:cs="Times New Roman"/>
                <w:sz w:val="32"/>
                <w:szCs w:val="32"/>
              </w:rPr>
              <w:t>25 сентября 2024 г</w:t>
            </w:r>
          </w:p>
          <w:p w14:paraId="29934090" w14:textId="63174180" w:rsidR="009F1782" w:rsidRPr="009F1782" w:rsidRDefault="009F1782" w:rsidP="00EE32FC">
            <w:pPr>
              <w:spacing w:before="100" w:beforeAutospacing="1" w:after="100" w:afterAutospacing="1" w:line="240" w:lineRule="auto"/>
              <w:rPr>
                <w:rFonts w:ascii="Times New Roman" w:eastAsia="Times New Roman" w:hAnsi="Times New Roman" w:cs="Times New Roman"/>
                <w:b/>
                <w:bCs/>
                <w:color w:val="000000"/>
                <w:sz w:val="32"/>
                <w:szCs w:val="32"/>
                <w:lang w:eastAsia="ru-RU"/>
              </w:rPr>
            </w:pPr>
          </w:p>
          <w:p w14:paraId="112096B4" w14:textId="77777777" w:rsidR="009F1782" w:rsidRPr="009F1782" w:rsidRDefault="009F1782" w:rsidP="009F1782">
            <w:pPr>
              <w:spacing w:before="100" w:beforeAutospacing="1" w:after="100" w:afterAutospacing="1" w:line="240" w:lineRule="auto"/>
              <w:jc w:val="center"/>
              <w:rPr>
                <w:rFonts w:ascii="Times New Roman" w:eastAsia="Times New Roman" w:hAnsi="Times New Roman" w:cs="Times New Roman"/>
                <w:color w:val="000000"/>
                <w:sz w:val="48"/>
                <w:szCs w:val="36"/>
                <w:lang w:eastAsia="ru-RU"/>
              </w:rPr>
            </w:pPr>
            <w:r w:rsidRPr="009F1782">
              <w:rPr>
                <w:rFonts w:ascii="Times New Roman" w:eastAsia="Times New Roman" w:hAnsi="Times New Roman" w:cs="Times New Roman"/>
                <w:b/>
                <w:bCs/>
                <w:color w:val="000000"/>
                <w:sz w:val="48"/>
                <w:szCs w:val="36"/>
                <w:lang w:eastAsia="ru-RU"/>
              </w:rPr>
              <w:t xml:space="preserve"> «Развиваем речь детей 3-4 лет в игре»</w:t>
            </w:r>
          </w:p>
          <w:p w14:paraId="2A422852" w14:textId="77777777" w:rsidR="009F1782" w:rsidRPr="009F1782" w:rsidRDefault="009F1782" w:rsidP="00E34F29">
            <w:pPr>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Pr="009F1782">
              <w:rPr>
                <w:rFonts w:ascii="Times New Roman" w:eastAsia="Times New Roman" w:hAnsi="Times New Roman" w:cs="Times New Roman"/>
                <w:color w:val="000000"/>
                <w:sz w:val="36"/>
                <w:szCs w:val="36"/>
                <w:lang w:eastAsia="ru-RU"/>
              </w:rPr>
              <w:t>Проблема развития речи детей младшего дошкольного возраста приобретает свою актуальность в связи с особенностями развития ребенка в период 3-4 лет. Именно в этом возрасте ребенок наиболее чувствителен к восприятию речи окружающих и влиянию разных факторов, следовательно, данный возраст является особенно продуктивным для речевого развития ребенка.</w:t>
            </w:r>
          </w:p>
          <w:p w14:paraId="47119CB8" w14:textId="77777777" w:rsidR="009F1782" w:rsidRPr="009F1782" w:rsidRDefault="009F1782" w:rsidP="00E34F29">
            <w:pPr>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Pr="009F1782">
              <w:rPr>
                <w:rFonts w:ascii="Times New Roman" w:eastAsia="Times New Roman" w:hAnsi="Times New Roman" w:cs="Times New Roman"/>
                <w:color w:val="000000"/>
                <w:sz w:val="36"/>
                <w:szCs w:val="36"/>
                <w:lang w:eastAsia="ru-RU"/>
              </w:rPr>
              <w:t>Ребенок постоянно изучает, постигает окружающий мир. Основной метод накопления информации – прикосновения. Ему необходимо все трогать, хватать, гладить и даже пробовать на вкус! Если взрослые поддерживают это стремление, предлагая малышу различные игрушки </w:t>
            </w:r>
            <w:r w:rsidRPr="009F1782">
              <w:rPr>
                <w:rFonts w:ascii="Times New Roman" w:eastAsia="Times New Roman" w:hAnsi="Times New Roman" w:cs="Times New Roman"/>
                <w:i/>
                <w:iCs/>
                <w:color w:val="000000"/>
                <w:sz w:val="36"/>
                <w:szCs w:val="36"/>
                <w:lang w:eastAsia="ru-RU"/>
              </w:rPr>
              <w:t>(мягкие, твердые, гладкие, холодные и т.д.)</w:t>
            </w:r>
            <w:r w:rsidRPr="009F1782">
              <w:rPr>
                <w:rFonts w:ascii="Times New Roman" w:eastAsia="Times New Roman" w:hAnsi="Times New Roman" w:cs="Times New Roman"/>
                <w:color w:val="000000"/>
                <w:sz w:val="36"/>
                <w:szCs w:val="36"/>
                <w:lang w:eastAsia="ru-RU"/>
              </w:rPr>
              <w:t>, предметы для исследования, он получает необходимый стимул для развития. Доказано, что речь ребенка и его сенсорный </w:t>
            </w:r>
            <w:r w:rsidRPr="009F1782">
              <w:rPr>
                <w:rFonts w:ascii="Times New Roman" w:eastAsia="Times New Roman" w:hAnsi="Times New Roman" w:cs="Times New Roman"/>
                <w:i/>
                <w:iCs/>
                <w:color w:val="000000"/>
                <w:sz w:val="36"/>
                <w:szCs w:val="36"/>
                <w:lang w:eastAsia="ru-RU"/>
              </w:rPr>
              <w:t>(</w:t>
            </w:r>
            <w:r w:rsidRPr="009F1782">
              <w:rPr>
                <w:rFonts w:ascii="Times New Roman" w:eastAsia="Times New Roman" w:hAnsi="Times New Roman" w:cs="Times New Roman"/>
                <w:b/>
                <w:bCs/>
                <w:i/>
                <w:iCs/>
                <w:color w:val="000000"/>
                <w:sz w:val="36"/>
                <w:szCs w:val="36"/>
                <w:lang w:eastAsia="ru-RU"/>
              </w:rPr>
              <w:t>«трогательный»</w:t>
            </w:r>
            <w:r w:rsidRPr="009F1782">
              <w:rPr>
                <w:rFonts w:ascii="Times New Roman" w:eastAsia="Times New Roman" w:hAnsi="Times New Roman" w:cs="Times New Roman"/>
                <w:i/>
                <w:iCs/>
                <w:color w:val="000000"/>
                <w:sz w:val="36"/>
                <w:szCs w:val="36"/>
                <w:lang w:eastAsia="ru-RU"/>
              </w:rPr>
              <w:t>)</w:t>
            </w:r>
            <w:r w:rsidRPr="009F1782">
              <w:rPr>
                <w:rFonts w:ascii="Times New Roman" w:eastAsia="Times New Roman" w:hAnsi="Times New Roman" w:cs="Times New Roman"/>
                <w:color w:val="000000"/>
                <w:sz w:val="36"/>
                <w:szCs w:val="36"/>
                <w:lang w:eastAsia="ru-RU"/>
              </w:rPr>
              <w:t> опыт взаимосвязаны. Поэтому, если Вы хотите, чтобы ребенок хорошо говорил, развивайте его ручки!</w:t>
            </w:r>
          </w:p>
          <w:p w14:paraId="09B60AE6" w14:textId="77777777" w:rsidR="009F1782" w:rsidRPr="009F1782" w:rsidRDefault="009F1782" w:rsidP="00E34F29">
            <w:pPr>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Де</w:t>
            </w:r>
            <w:r w:rsidRPr="009F1782">
              <w:rPr>
                <w:rFonts w:ascii="Times New Roman" w:eastAsia="Times New Roman" w:hAnsi="Times New Roman" w:cs="Times New Roman"/>
                <w:color w:val="000000"/>
                <w:sz w:val="36"/>
                <w:szCs w:val="36"/>
                <w:lang w:eastAsia="ru-RU"/>
              </w:rPr>
              <w:t xml:space="preserve">тей 3–4 лет называют </w:t>
            </w:r>
            <w:r w:rsidR="007103B4">
              <w:rPr>
                <w:rFonts w:ascii="Times New Roman" w:eastAsia="Times New Roman" w:hAnsi="Times New Roman" w:cs="Times New Roman"/>
                <w:color w:val="000000"/>
                <w:sz w:val="36"/>
                <w:szCs w:val="36"/>
                <w:lang w:eastAsia="ru-RU"/>
              </w:rPr>
              <w:t>«</w:t>
            </w:r>
            <w:r w:rsidRPr="009F1782">
              <w:rPr>
                <w:rFonts w:ascii="Times New Roman" w:eastAsia="Times New Roman" w:hAnsi="Times New Roman" w:cs="Times New Roman"/>
                <w:color w:val="000000"/>
                <w:sz w:val="36"/>
                <w:szCs w:val="36"/>
                <w:lang w:eastAsia="ru-RU"/>
              </w:rPr>
              <w:t>почемучками</w:t>
            </w:r>
            <w:r w:rsidR="007103B4">
              <w:rPr>
                <w:rFonts w:ascii="Times New Roman" w:eastAsia="Times New Roman" w:hAnsi="Times New Roman" w:cs="Times New Roman"/>
                <w:color w:val="000000"/>
                <w:sz w:val="36"/>
                <w:szCs w:val="36"/>
                <w:lang w:eastAsia="ru-RU"/>
              </w:rPr>
              <w:t>»</w:t>
            </w:r>
            <w:r w:rsidRPr="009F1782">
              <w:rPr>
                <w:rFonts w:ascii="Times New Roman" w:eastAsia="Times New Roman" w:hAnsi="Times New Roman" w:cs="Times New Roman"/>
                <w:color w:val="000000"/>
                <w:sz w:val="36"/>
                <w:szCs w:val="36"/>
                <w:lang w:eastAsia="ru-RU"/>
              </w:rPr>
              <w:t>. Им интересно все, что их окружает и происходит вокруг. Поэтому главной отличительной чертой развития речи в этом возрасте является вопросительная конструкция: почему? как? зачем? что будет, если? При этом родителям важно помнить, что каждый вопрос требует ответа, но максимально понятного и краткого, поскольку малыши еще не могут внимательно выслушивать длинные объяснения.</w:t>
            </w:r>
          </w:p>
          <w:p w14:paraId="27CCDB0B" w14:textId="77777777" w:rsidR="009F1782" w:rsidRDefault="009F1782" w:rsidP="00E34F29">
            <w:pPr>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p>
          <w:p w14:paraId="78FC0564" w14:textId="77777777" w:rsidR="009F1782" w:rsidRPr="009F1782" w:rsidRDefault="009F1782" w:rsidP="00E34F29">
            <w:pPr>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lastRenderedPageBreak/>
              <w:t xml:space="preserve">           </w:t>
            </w:r>
            <w:r w:rsidRPr="009F1782">
              <w:rPr>
                <w:rFonts w:ascii="Times New Roman" w:eastAsia="Times New Roman" w:hAnsi="Times New Roman" w:cs="Times New Roman"/>
                <w:color w:val="000000"/>
                <w:sz w:val="36"/>
                <w:szCs w:val="36"/>
                <w:lang w:eastAsia="ru-RU"/>
              </w:rPr>
              <w:t xml:space="preserve">Всем известно, что для дошкольника нет занятия важнее, чем игровая деятельность. Какие бы формы деятельности детей этого возраста мы ни взяли, все они берут свое начало именно в игре. И именно через игру, малыш познает мир, который его окружает и учится с ним взаимодействовать. </w:t>
            </w:r>
            <w:r>
              <w:rPr>
                <w:rFonts w:ascii="Times New Roman" w:eastAsia="Times New Roman" w:hAnsi="Times New Roman" w:cs="Times New Roman"/>
                <w:color w:val="000000"/>
                <w:sz w:val="36"/>
                <w:szCs w:val="36"/>
                <w:lang w:eastAsia="ru-RU"/>
              </w:rPr>
              <w:t>И</w:t>
            </w:r>
            <w:r w:rsidRPr="009F1782">
              <w:rPr>
                <w:rFonts w:ascii="Times New Roman" w:eastAsia="Times New Roman" w:hAnsi="Times New Roman" w:cs="Times New Roman"/>
                <w:color w:val="000000"/>
                <w:sz w:val="36"/>
                <w:szCs w:val="36"/>
                <w:lang w:eastAsia="ru-RU"/>
              </w:rPr>
              <w:t>гры развивают целый ряд психических процессов, к числу которых относятся внимание, память, воображение, мышление, речь и восприятие. Можно не сомневаясь утверждать, что</w:t>
            </w:r>
            <w:r>
              <w:rPr>
                <w:rFonts w:ascii="Times New Roman" w:eastAsia="Times New Roman" w:hAnsi="Times New Roman" w:cs="Times New Roman"/>
                <w:color w:val="000000"/>
                <w:sz w:val="36"/>
                <w:szCs w:val="36"/>
                <w:lang w:eastAsia="ru-RU"/>
              </w:rPr>
              <w:t>,</w:t>
            </w:r>
            <w:r w:rsidRPr="009F1782">
              <w:rPr>
                <w:rFonts w:ascii="Times New Roman" w:eastAsia="Times New Roman" w:hAnsi="Times New Roman" w:cs="Times New Roman"/>
                <w:color w:val="000000"/>
                <w:sz w:val="36"/>
                <w:szCs w:val="36"/>
                <w:lang w:eastAsia="ru-RU"/>
              </w:rPr>
              <w:t xml:space="preserve"> когда ребенок вырастет, он будет вести себя в своей профессиональной деятельности так же, как он в детстве вел себя в игре.</w:t>
            </w:r>
          </w:p>
          <w:p w14:paraId="7767C9B5" w14:textId="77777777" w:rsidR="009F1782" w:rsidRPr="009F1782" w:rsidRDefault="009F1782" w:rsidP="00E34F29">
            <w:pPr>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Pr="009F1782">
              <w:rPr>
                <w:rFonts w:ascii="Times New Roman" w:eastAsia="Times New Roman" w:hAnsi="Times New Roman" w:cs="Times New Roman"/>
                <w:color w:val="000000"/>
                <w:sz w:val="36"/>
                <w:szCs w:val="36"/>
                <w:lang w:eastAsia="ru-RU"/>
              </w:rPr>
              <w:t>Основной процесс развития речи у ребенка происходит в каждодневном общении. Родители должны обращать внимание на то, как ребенок говорит и обязательно поощрять его к разговору. Есть несколько правил, о которых не нужно забывать:</w:t>
            </w:r>
          </w:p>
          <w:p w14:paraId="63B212AC" w14:textId="77777777" w:rsidR="009F1782" w:rsidRPr="009F1782" w:rsidRDefault="009F1782" w:rsidP="00E34F29">
            <w:pPr>
              <w:numPr>
                <w:ilvl w:val="0"/>
                <w:numId w:val="1"/>
              </w:numPr>
              <w:spacing w:before="100" w:beforeAutospacing="1" w:after="100" w:afterAutospacing="1" w:line="240" w:lineRule="auto"/>
              <w:rPr>
                <w:rFonts w:ascii="Times New Roman" w:eastAsia="Times New Roman" w:hAnsi="Times New Roman" w:cs="Times New Roman"/>
                <w:color w:val="000000"/>
                <w:sz w:val="36"/>
                <w:szCs w:val="36"/>
                <w:lang w:eastAsia="ru-RU"/>
              </w:rPr>
            </w:pPr>
            <w:r w:rsidRPr="009F1782">
              <w:rPr>
                <w:rFonts w:ascii="Times New Roman" w:eastAsia="Times New Roman" w:hAnsi="Times New Roman" w:cs="Times New Roman"/>
                <w:color w:val="000000"/>
                <w:sz w:val="36"/>
                <w:szCs w:val="36"/>
                <w:lang w:eastAsia="ru-RU"/>
              </w:rPr>
              <w:t>Разговаривайте с ребенком правильно, следите за дикцией и построением фраз.</w:t>
            </w:r>
          </w:p>
          <w:p w14:paraId="41833C4E" w14:textId="77777777" w:rsidR="009F1782" w:rsidRPr="009F1782" w:rsidRDefault="009F1782" w:rsidP="00E34F29">
            <w:pPr>
              <w:numPr>
                <w:ilvl w:val="0"/>
                <w:numId w:val="1"/>
              </w:numPr>
              <w:spacing w:before="100" w:beforeAutospacing="1" w:after="100" w:afterAutospacing="1" w:line="240" w:lineRule="auto"/>
              <w:rPr>
                <w:rFonts w:ascii="Times New Roman" w:eastAsia="Times New Roman" w:hAnsi="Times New Roman" w:cs="Times New Roman"/>
                <w:color w:val="000000"/>
                <w:sz w:val="36"/>
                <w:szCs w:val="36"/>
                <w:lang w:eastAsia="ru-RU"/>
              </w:rPr>
            </w:pPr>
            <w:r w:rsidRPr="009F1782">
              <w:rPr>
                <w:rFonts w:ascii="Times New Roman" w:eastAsia="Times New Roman" w:hAnsi="Times New Roman" w:cs="Times New Roman"/>
                <w:color w:val="000000"/>
                <w:sz w:val="36"/>
                <w:szCs w:val="36"/>
                <w:lang w:eastAsia="ru-RU"/>
              </w:rPr>
              <w:t>Обязательно побуждайте детей к рассказам, помогайте, задавая наводящие вопросы и поддерживая эмоционально.</w:t>
            </w:r>
          </w:p>
          <w:p w14:paraId="62AD64C9" w14:textId="77777777" w:rsidR="009F1782" w:rsidRPr="009F1782" w:rsidRDefault="009F1782" w:rsidP="00E34F29">
            <w:pPr>
              <w:numPr>
                <w:ilvl w:val="0"/>
                <w:numId w:val="1"/>
              </w:numPr>
              <w:spacing w:before="100" w:beforeAutospacing="1" w:after="100" w:afterAutospacing="1" w:line="240" w:lineRule="auto"/>
              <w:rPr>
                <w:rFonts w:ascii="Times New Roman" w:eastAsia="Times New Roman" w:hAnsi="Times New Roman" w:cs="Times New Roman"/>
                <w:color w:val="000000"/>
                <w:sz w:val="36"/>
                <w:szCs w:val="36"/>
                <w:lang w:eastAsia="ru-RU"/>
              </w:rPr>
            </w:pPr>
            <w:r w:rsidRPr="009F1782">
              <w:rPr>
                <w:rFonts w:ascii="Times New Roman" w:eastAsia="Times New Roman" w:hAnsi="Times New Roman" w:cs="Times New Roman"/>
                <w:color w:val="000000"/>
                <w:sz w:val="36"/>
                <w:szCs w:val="36"/>
                <w:lang w:eastAsia="ru-RU"/>
              </w:rPr>
              <w:t>Не перебивайте ребенка, поощряя его к разговору.</w:t>
            </w:r>
          </w:p>
          <w:p w14:paraId="310054CD" w14:textId="77777777" w:rsidR="009F1782" w:rsidRPr="009F1782" w:rsidRDefault="009F1782" w:rsidP="00E34F29">
            <w:pPr>
              <w:numPr>
                <w:ilvl w:val="0"/>
                <w:numId w:val="1"/>
              </w:numPr>
              <w:spacing w:before="100" w:beforeAutospacing="1" w:after="100" w:afterAutospacing="1" w:line="240" w:lineRule="auto"/>
              <w:rPr>
                <w:rFonts w:ascii="Times New Roman" w:eastAsia="Times New Roman" w:hAnsi="Times New Roman" w:cs="Times New Roman"/>
                <w:color w:val="000000"/>
                <w:sz w:val="36"/>
                <w:szCs w:val="36"/>
                <w:lang w:eastAsia="ru-RU"/>
              </w:rPr>
            </w:pPr>
            <w:r w:rsidRPr="009F1782">
              <w:rPr>
                <w:rFonts w:ascii="Times New Roman" w:eastAsia="Times New Roman" w:hAnsi="Times New Roman" w:cs="Times New Roman"/>
                <w:color w:val="000000"/>
                <w:sz w:val="36"/>
                <w:szCs w:val="36"/>
                <w:lang w:eastAsia="ru-RU"/>
              </w:rPr>
              <w:t>Расширяйте круг общения ребенка, стимулируя его к обогащению словарного запаса.</w:t>
            </w:r>
          </w:p>
          <w:p w14:paraId="74C217E2" w14:textId="77777777" w:rsidR="009F1782" w:rsidRPr="009F1782" w:rsidRDefault="009F1782" w:rsidP="00E34F29">
            <w:pPr>
              <w:numPr>
                <w:ilvl w:val="0"/>
                <w:numId w:val="1"/>
              </w:numPr>
              <w:spacing w:before="100" w:beforeAutospacing="1" w:after="100" w:afterAutospacing="1" w:line="240" w:lineRule="auto"/>
              <w:rPr>
                <w:rFonts w:ascii="Times New Roman" w:eastAsia="Times New Roman" w:hAnsi="Times New Roman" w:cs="Times New Roman"/>
                <w:color w:val="000000"/>
                <w:sz w:val="36"/>
                <w:szCs w:val="36"/>
                <w:lang w:eastAsia="ru-RU"/>
              </w:rPr>
            </w:pPr>
            <w:r w:rsidRPr="009F1782">
              <w:rPr>
                <w:rFonts w:ascii="Times New Roman" w:eastAsia="Times New Roman" w:hAnsi="Times New Roman" w:cs="Times New Roman"/>
                <w:color w:val="000000"/>
                <w:sz w:val="36"/>
                <w:szCs w:val="36"/>
                <w:lang w:eastAsia="ru-RU"/>
              </w:rPr>
              <w:t>Уделяйте время чтению, рассматриванию книг с картинками. Обсуждайте все, что происходит на прогулке, дома или детском саду. Чем больше вы читаете и общаетесь, тем быстрее развивается словарный запас у ребенка, становится более правильным построение речи.</w:t>
            </w:r>
          </w:p>
          <w:p w14:paraId="551B2A04" w14:textId="77777777" w:rsidR="009F1782" w:rsidRPr="009F1782" w:rsidRDefault="009F1782" w:rsidP="00E34F29">
            <w:pPr>
              <w:numPr>
                <w:ilvl w:val="0"/>
                <w:numId w:val="1"/>
              </w:numPr>
              <w:spacing w:before="100" w:beforeAutospacing="1" w:after="100" w:afterAutospacing="1" w:line="240" w:lineRule="auto"/>
              <w:rPr>
                <w:rFonts w:ascii="Times New Roman" w:eastAsia="Times New Roman" w:hAnsi="Times New Roman" w:cs="Times New Roman"/>
                <w:color w:val="000000"/>
                <w:sz w:val="36"/>
                <w:szCs w:val="36"/>
                <w:lang w:eastAsia="ru-RU"/>
              </w:rPr>
            </w:pPr>
            <w:r w:rsidRPr="009F1782">
              <w:rPr>
                <w:rFonts w:ascii="Times New Roman" w:eastAsia="Times New Roman" w:hAnsi="Times New Roman" w:cs="Times New Roman"/>
                <w:color w:val="000000"/>
                <w:sz w:val="36"/>
                <w:szCs w:val="36"/>
                <w:lang w:eastAsia="ru-RU"/>
              </w:rPr>
              <w:t xml:space="preserve">Обязательно отмечайте все достижения своего </w:t>
            </w:r>
            <w:r>
              <w:rPr>
                <w:rFonts w:ascii="Times New Roman" w:eastAsia="Times New Roman" w:hAnsi="Times New Roman" w:cs="Times New Roman"/>
                <w:color w:val="000000"/>
                <w:sz w:val="36"/>
                <w:szCs w:val="36"/>
                <w:lang w:eastAsia="ru-RU"/>
              </w:rPr>
              <w:t>ребенка</w:t>
            </w:r>
            <w:r w:rsidRPr="009F1782">
              <w:rPr>
                <w:rFonts w:ascii="Times New Roman" w:eastAsia="Times New Roman" w:hAnsi="Times New Roman" w:cs="Times New Roman"/>
                <w:color w:val="000000"/>
                <w:sz w:val="36"/>
                <w:szCs w:val="36"/>
                <w:lang w:eastAsia="ru-RU"/>
              </w:rPr>
              <w:t xml:space="preserve">, хвалите его. </w:t>
            </w:r>
          </w:p>
          <w:p w14:paraId="0E27D178" w14:textId="77777777" w:rsidR="009F1782" w:rsidRPr="009F1782" w:rsidRDefault="009F1782" w:rsidP="00E34F29">
            <w:pPr>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lastRenderedPageBreak/>
              <w:t xml:space="preserve">      </w:t>
            </w:r>
            <w:r w:rsidRPr="009F1782">
              <w:rPr>
                <w:rFonts w:ascii="Times New Roman" w:eastAsia="Times New Roman" w:hAnsi="Times New Roman" w:cs="Times New Roman"/>
                <w:color w:val="000000"/>
                <w:sz w:val="36"/>
                <w:szCs w:val="36"/>
                <w:lang w:eastAsia="ru-RU"/>
              </w:rPr>
              <w:t>Во время прогулок нужно рассказывать малышу обо всём, что он видит: о деталях дома и автомобиля, из чего </w:t>
            </w:r>
            <w:r w:rsidRPr="009F1782">
              <w:rPr>
                <w:rFonts w:ascii="Times New Roman" w:eastAsia="Times New Roman" w:hAnsi="Times New Roman" w:cs="Times New Roman"/>
                <w:b/>
                <w:bCs/>
                <w:i/>
                <w:iCs/>
                <w:color w:val="000000"/>
                <w:sz w:val="36"/>
                <w:szCs w:val="36"/>
                <w:lang w:eastAsia="ru-RU"/>
              </w:rPr>
              <w:t>«состоят»</w:t>
            </w:r>
            <w:r w:rsidRPr="009F1782">
              <w:rPr>
                <w:rFonts w:ascii="Times New Roman" w:eastAsia="Times New Roman" w:hAnsi="Times New Roman" w:cs="Times New Roman"/>
                <w:color w:val="000000"/>
                <w:sz w:val="36"/>
                <w:szCs w:val="36"/>
                <w:lang w:eastAsia="ru-RU"/>
              </w:rPr>
              <w:t> и как называются деревья и цветы. Нужно называть, из чего сделаны те или другие предметы привычного окружения. Их цвет, форма, величина, другие качества – отличная возможность поучиться правильному согласованию слов и построению фраз. Можно дать собственный пример верного построения предложения, можно деликатно исправить фразу, произнесённую ребёнком. Нужно учить детей сравнению предметов, обращать их внимание на то, чем они отличаются друг от друга. Большое значение для речевого развития имеет детская литература. Надо внимательно отбирать произведения для чтения, отдавая предпочтение лучшим образцам, подходящим по возрасту для малышей четвёртого года жизни. Дети, которым регулярно читают, начинают размышлять, задают вопросы о содержании произведений.</w:t>
            </w:r>
          </w:p>
          <w:p w14:paraId="289B9F4B" w14:textId="77777777" w:rsidR="009F1782" w:rsidRPr="009F1782" w:rsidRDefault="001F1753" w:rsidP="00E34F29">
            <w:pPr>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009F1782" w:rsidRPr="009F1782">
              <w:rPr>
                <w:rFonts w:ascii="Times New Roman" w:eastAsia="Times New Roman" w:hAnsi="Times New Roman" w:cs="Times New Roman"/>
                <w:color w:val="000000"/>
                <w:sz w:val="36"/>
                <w:szCs w:val="36"/>
                <w:lang w:eastAsia="ru-RU"/>
              </w:rPr>
              <w:t>Исходя из вышесказанного, можно сказать, что деятельность, которую развивает дошкольник в процессе игры, оказывает огромное влияние на речь, мышление, а также умственное и даже музыкальное развитие малыша.</w:t>
            </w:r>
          </w:p>
          <w:p w14:paraId="753ACAA6" w14:textId="77777777" w:rsidR="009F1782" w:rsidRPr="009F1782" w:rsidRDefault="001F1753" w:rsidP="00E34F29">
            <w:pPr>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009F1782" w:rsidRPr="009F1782">
              <w:rPr>
                <w:rFonts w:ascii="Times New Roman" w:eastAsia="Times New Roman" w:hAnsi="Times New Roman" w:cs="Times New Roman"/>
                <w:color w:val="000000"/>
                <w:sz w:val="36"/>
                <w:szCs w:val="36"/>
                <w:lang w:eastAsia="ru-RU"/>
              </w:rPr>
              <w:t>Таким образом, побуждая ребенка к постоянным словесным высказываниям, создавая специальные условия для организованного развития, можно достичь высоких результатов в речевом развитии дошкольника, что существенно повлияет на развитие всех психических процессов и облегчит процесс социализации ребенка.</w:t>
            </w:r>
          </w:p>
        </w:tc>
      </w:tr>
      <w:tr w:rsidR="009F1782" w:rsidRPr="009F1782" w14:paraId="3B6E2456" w14:textId="77777777" w:rsidTr="009F1782">
        <w:trPr>
          <w:tblCellSpacing w:w="15" w:type="dxa"/>
        </w:trPr>
        <w:tc>
          <w:tcPr>
            <w:tcW w:w="8871" w:type="dxa"/>
            <w:tcMar>
              <w:top w:w="0" w:type="dxa"/>
              <w:left w:w="0" w:type="dxa"/>
              <w:bottom w:w="0" w:type="dxa"/>
              <w:right w:w="0" w:type="dxa"/>
            </w:tcMar>
          </w:tcPr>
          <w:p w14:paraId="3BCCD0AC" w14:textId="77777777" w:rsidR="009F1782" w:rsidRPr="009F1782" w:rsidRDefault="009F1782" w:rsidP="009F1782">
            <w:pPr>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tc>
      </w:tr>
    </w:tbl>
    <w:p w14:paraId="0B74C685" w14:textId="77777777" w:rsidR="001F1753" w:rsidRDefault="001F1753" w:rsidP="001F1753">
      <w:pPr>
        <w:spacing w:after="0" w:line="240" w:lineRule="auto"/>
        <w:jc w:val="right"/>
        <w:rPr>
          <w:rFonts w:ascii="Times New Roman" w:hAnsi="Times New Roman" w:cs="Times New Roman"/>
          <w:sz w:val="24"/>
          <w:szCs w:val="24"/>
        </w:rPr>
      </w:pPr>
    </w:p>
    <w:p w14:paraId="19F0968A" w14:textId="77777777" w:rsidR="001F1753" w:rsidRDefault="001F1753" w:rsidP="001F1753">
      <w:pPr>
        <w:spacing w:after="0" w:line="240" w:lineRule="auto"/>
        <w:jc w:val="right"/>
        <w:rPr>
          <w:rFonts w:ascii="Times New Roman" w:hAnsi="Times New Roman" w:cs="Times New Roman"/>
          <w:sz w:val="24"/>
          <w:szCs w:val="24"/>
        </w:rPr>
      </w:pPr>
    </w:p>
    <w:p w14:paraId="3DCBE4C7" w14:textId="77777777" w:rsidR="001F1753" w:rsidRDefault="001F1753" w:rsidP="001F1753">
      <w:pPr>
        <w:spacing w:after="0" w:line="240" w:lineRule="auto"/>
        <w:jc w:val="right"/>
        <w:rPr>
          <w:rFonts w:ascii="Times New Roman" w:hAnsi="Times New Roman" w:cs="Times New Roman"/>
          <w:sz w:val="24"/>
          <w:szCs w:val="24"/>
        </w:rPr>
      </w:pPr>
    </w:p>
    <w:p w14:paraId="52148C6B" w14:textId="77777777" w:rsidR="001F1753" w:rsidRDefault="001F1753" w:rsidP="001F1753">
      <w:pPr>
        <w:spacing w:after="0" w:line="240" w:lineRule="auto"/>
        <w:jc w:val="right"/>
        <w:rPr>
          <w:rFonts w:ascii="Times New Roman" w:hAnsi="Times New Roman" w:cs="Times New Roman"/>
          <w:sz w:val="24"/>
          <w:szCs w:val="24"/>
        </w:rPr>
      </w:pPr>
    </w:p>
    <w:p w14:paraId="795BD4D0" w14:textId="77777777" w:rsidR="001F1753" w:rsidRDefault="001F1753" w:rsidP="001F1753">
      <w:pPr>
        <w:spacing w:after="0" w:line="240" w:lineRule="auto"/>
        <w:jc w:val="right"/>
        <w:rPr>
          <w:rFonts w:ascii="Times New Roman" w:hAnsi="Times New Roman" w:cs="Times New Roman"/>
          <w:sz w:val="24"/>
          <w:szCs w:val="24"/>
        </w:rPr>
      </w:pPr>
    </w:p>
    <w:p w14:paraId="4597AD98" w14:textId="37C734D2" w:rsidR="001F1753" w:rsidRPr="001F1753" w:rsidRDefault="001F1753" w:rsidP="001F1753">
      <w:pPr>
        <w:spacing w:after="0" w:line="240" w:lineRule="auto"/>
        <w:jc w:val="right"/>
        <w:rPr>
          <w:rFonts w:ascii="Times New Roman" w:hAnsi="Times New Roman" w:cs="Times New Roman"/>
          <w:sz w:val="24"/>
          <w:szCs w:val="24"/>
        </w:rPr>
      </w:pPr>
    </w:p>
    <w:sectPr w:rsidR="001F1753" w:rsidRPr="001F1753" w:rsidSect="009F1782">
      <w:pgSz w:w="11906" w:h="16838"/>
      <w:pgMar w:top="709" w:right="850" w:bottom="1134"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31D50"/>
    <w:multiLevelType w:val="multilevel"/>
    <w:tmpl w:val="713A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782"/>
    <w:rsid w:val="00030129"/>
    <w:rsid w:val="001F1753"/>
    <w:rsid w:val="003C5C38"/>
    <w:rsid w:val="007103B4"/>
    <w:rsid w:val="009633E1"/>
    <w:rsid w:val="009D26B8"/>
    <w:rsid w:val="009F1782"/>
    <w:rsid w:val="00EE3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D307"/>
  <w15:chartTrackingRefBased/>
  <w15:docId w15:val="{6D9D72F9-0D17-45F5-A9D0-4A78C6DC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7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710</Words>
  <Characters>4050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спотр зал</dc:creator>
  <cp:keywords/>
  <dc:description/>
  <cp:lastModifiedBy>Илья Илья</cp:lastModifiedBy>
  <cp:revision>7</cp:revision>
  <dcterms:created xsi:type="dcterms:W3CDTF">2023-03-31T11:36:00Z</dcterms:created>
  <dcterms:modified xsi:type="dcterms:W3CDTF">2025-01-22T12:45:00Z</dcterms:modified>
</cp:coreProperties>
</file>