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«Детский сад № 70»</w:t>
      </w:r>
    </w:p>
    <w:p w:rsid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A1E62">
        <w:rPr>
          <w:rFonts w:ascii="Times New Roman" w:hAnsi="Times New Roman" w:cs="Times New Roman"/>
          <w:b/>
          <w:sz w:val="56"/>
          <w:szCs w:val="56"/>
        </w:rPr>
        <w:t xml:space="preserve">Консультация для родителей </w:t>
      </w: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Default="001021FA" w:rsidP="00AD0E93">
      <w:pPr>
        <w:rPr>
          <w:rFonts w:ascii="Times New Roman" w:hAnsi="Times New Roman" w:cs="Times New Roman"/>
          <w:b/>
          <w:sz w:val="28"/>
          <w:szCs w:val="28"/>
        </w:rPr>
      </w:pPr>
      <w:r w:rsidRPr="001021FA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98.25pt" fillcolor="#b2b2b2" strokecolor="#33c" strokeweight="1pt">
            <v:fill opacity=".5"/>
            <v:shadow on="t" color="#99f" offset="3pt"/>
            <v:textpath style="font-family:&quot;Arial Black&quot;;v-text-kern:t" trim="t" fitpath="t" string="«Прогулки младших дошкольников&#10;в холодное время года»&#10;"/>
          </v:shape>
        </w:pict>
      </w: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EA1E62">
      <w:pPr>
        <w:jc w:val="right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Воспитатель Борисова В.Н.</w:t>
      </w:r>
    </w:p>
    <w:p w:rsidR="00EA1E62" w:rsidRDefault="00EA1E62" w:rsidP="00EA1E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1E62" w:rsidRDefault="00EA1E62" w:rsidP="00EA1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</w:t>
      </w:r>
    </w:p>
    <w:p w:rsidR="00EA1E62" w:rsidRDefault="00E76E8D" w:rsidP="00EA1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20.10. 2023</w:t>
      </w:r>
      <w:r w:rsidR="00EA1E6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143F7" w:rsidRDefault="00EA1E62" w:rsidP="009143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-320040</wp:posOffset>
            </wp:positionV>
            <wp:extent cx="1548765" cy="3600450"/>
            <wp:effectExtent l="19050" t="0" r="0" b="0"/>
            <wp:wrapThrough wrapText="bothSides">
              <wp:wrapPolygon edited="0">
                <wp:start x="6642" y="114"/>
                <wp:lineTo x="-266" y="114"/>
                <wp:lineTo x="-266" y="800"/>
                <wp:lineTo x="6111" y="1943"/>
                <wp:lineTo x="2391" y="3771"/>
                <wp:lineTo x="1328" y="4571"/>
                <wp:lineTo x="1063" y="5257"/>
                <wp:lineTo x="2923" y="7429"/>
                <wp:lineTo x="1328" y="8114"/>
                <wp:lineTo x="2391" y="9257"/>
                <wp:lineTo x="2391" y="11086"/>
                <wp:lineTo x="-266" y="11771"/>
                <wp:lineTo x="-266" y="13829"/>
                <wp:lineTo x="3188" y="14743"/>
                <wp:lineTo x="6376" y="14857"/>
                <wp:lineTo x="6376" y="18400"/>
                <wp:lineTo x="3720" y="18971"/>
                <wp:lineTo x="3720" y="19657"/>
                <wp:lineTo x="6111" y="20229"/>
                <wp:lineTo x="4251" y="21486"/>
                <wp:lineTo x="6908" y="21486"/>
                <wp:lineTo x="9299" y="21486"/>
                <wp:lineTo x="15410" y="20571"/>
                <wp:lineTo x="15410" y="16571"/>
                <wp:lineTo x="17004" y="14857"/>
                <wp:lineTo x="17004" y="14743"/>
                <wp:lineTo x="18332" y="14743"/>
                <wp:lineTo x="19129" y="13829"/>
                <wp:lineTo x="19129" y="11200"/>
                <wp:lineTo x="18863" y="9257"/>
                <wp:lineTo x="18598" y="8229"/>
                <wp:lineTo x="18066" y="7429"/>
                <wp:lineTo x="19926" y="5714"/>
                <wp:lineTo x="20192" y="5371"/>
                <wp:lineTo x="19129" y="4114"/>
                <wp:lineTo x="18863" y="3771"/>
                <wp:lineTo x="18066" y="2971"/>
                <wp:lineTo x="16738" y="1943"/>
                <wp:lineTo x="17004" y="1371"/>
                <wp:lineTo x="13284" y="571"/>
                <wp:lineTo x="7705" y="114"/>
                <wp:lineTo x="6642" y="114"/>
              </wp:wrapPolygon>
            </wp:wrapThrough>
            <wp:docPr id="1" name="Рисунок 0" descr="2a76cf1cae4f7cbd80f03b13b77e8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76cf1cae4f7cbd80f03b13b77e836f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Большинству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кажется, что на прогулке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поздней осенью </w:t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ребенок замерзнет и непременно заболеет. </w:t>
      </w:r>
    </w:p>
    <w:p w:rsidR="009143F7" w:rsidRDefault="00AD0E93" w:rsidP="009143F7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И связывают простудные заболевания детей именно с прогулками в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этот</w:t>
      </w:r>
      <w:r w:rsidRPr="00EA1E62">
        <w:rPr>
          <w:rFonts w:ascii="Times New Roman" w:hAnsi="Times New Roman" w:cs="Times New Roman"/>
          <w:sz w:val="28"/>
          <w:szCs w:val="28"/>
        </w:rPr>
        <w:t xml:space="preserve"> период.  Прогулки с ребенком должны быть каждый день и в любую погоду.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EA1E62">
        <w:rPr>
          <w:rFonts w:ascii="Times New Roman" w:hAnsi="Times New Roman" w:cs="Times New Roman"/>
          <w:sz w:val="28"/>
          <w:szCs w:val="28"/>
        </w:rPr>
        <w:t xml:space="preserve">не должны пугать ветер, дождь, холод или жара. Ребенок должен со всем этим сталкиваться, чтобы в дальнейшем не возникало «сюрпризов» в виде простуды при первом же ветре.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0E93" w:rsidRPr="009143F7" w:rsidRDefault="003262C0" w:rsidP="009143F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43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AD0E93" w:rsidRPr="009143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Как одевать ребенка на прогулку? </w:t>
      </w:r>
    </w:p>
    <w:p w:rsidR="00AD0E93" w:rsidRPr="00EA1E62" w:rsidRDefault="009143F7" w:rsidP="00AD0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918845</wp:posOffset>
            </wp:positionV>
            <wp:extent cx="1502410" cy="3381375"/>
            <wp:effectExtent l="19050" t="0" r="0" b="0"/>
            <wp:wrapThrough wrapText="bothSides">
              <wp:wrapPolygon edited="0">
                <wp:start x="19172" y="0"/>
                <wp:lineTo x="-274" y="852"/>
                <wp:lineTo x="-274" y="1704"/>
                <wp:lineTo x="3560" y="1947"/>
                <wp:lineTo x="3560" y="3894"/>
                <wp:lineTo x="1917" y="4624"/>
                <wp:lineTo x="1369" y="5841"/>
                <wp:lineTo x="2739" y="7788"/>
                <wp:lineTo x="1096" y="9735"/>
                <wp:lineTo x="0" y="12291"/>
                <wp:lineTo x="274" y="13994"/>
                <wp:lineTo x="3834" y="15576"/>
                <wp:lineTo x="4382" y="19470"/>
                <wp:lineTo x="3287" y="21296"/>
                <wp:lineTo x="1096" y="21539"/>
                <wp:lineTo x="3013" y="21539"/>
                <wp:lineTo x="10681" y="21417"/>
                <wp:lineTo x="21089" y="20201"/>
                <wp:lineTo x="13420" y="19470"/>
                <wp:lineTo x="14242" y="17645"/>
                <wp:lineTo x="14242" y="17523"/>
                <wp:lineTo x="13968" y="15698"/>
                <wp:lineTo x="15611" y="15576"/>
                <wp:lineTo x="19993" y="14116"/>
                <wp:lineTo x="19719" y="11682"/>
                <wp:lineTo x="18898" y="9857"/>
                <wp:lineTo x="18898" y="9735"/>
                <wp:lineTo x="17528" y="7910"/>
                <wp:lineTo x="17528" y="7788"/>
                <wp:lineTo x="17802" y="5963"/>
                <wp:lineTo x="17802" y="5841"/>
                <wp:lineTo x="18898" y="5719"/>
                <wp:lineTo x="18350" y="4868"/>
                <wp:lineTo x="16159" y="3894"/>
                <wp:lineTo x="14242" y="1947"/>
                <wp:lineTo x="21089" y="122"/>
                <wp:lineTo x="21089" y="0"/>
                <wp:lineTo x="19172" y="0"/>
              </wp:wrapPolygon>
            </wp:wrapThrough>
            <wp:docPr id="2" name="Рисунок 1" descr="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 Чтобы прогулка приносила только радость, необходимо знать, как одевать ребенка по погоде. В противном случае перегрев или переохлаждение могут привести к различным заболеваниям, а иммунитет ребенка будет подвергаться постоянным испытаниям. </w:t>
      </w:r>
    </w:p>
    <w:p w:rsidR="009143F7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Ребенок легко перегревается и переохлаждается, поэтому ему нужно создать состояние теплового равновесия, которое достигается правильно подобранной одеждой. </w:t>
      </w:r>
    </w:p>
    <w:p w:rsidR="009143F7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Последнее особенно важно, если ребенок, гуляя, много двигается.  Не забывайте и о том, что двигательная активность детей на прогулке значительно выше, чем у взрослых. </w:t>
      </w:r>
    </w:p>
    <w:p w:rsidR="009143F7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Выбирая детскую одежду, ориентируйтесь на то, чтобы ребенок на прогулке не был стеснен в движениях, чтобы ему было удобно бегать, прыгать, подниматься после падений, крутить головой. Детская одежда должна быть не только красивой, но и удобной и практичной! Как же все-таки одевать ребенка летом, осенью, зимой? 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Существует очень простая система, но не многие о ней знают. Называется она «один – два – три». Расшифровывается она достаточно просто: прогулки с детьми летом сопровождаются одним слоем одежды, весной и осенью двумя, ну а зимой одевают три слоя одежды. Поэтому выбирайте дышащие ткани, лучше всего хлопчатобумажные. </w:t>
      </w:r>
    </w:p>
    <w:p w:rsidR="003965ED" w:rsidRDefault="003965ED" w:rsidP="00AD0E93">
      <w:pPr>
        <w:rPr>
          <w:rFonts w:ascii="Times New Roman" w:hAnsi="Times New Roman" w:cs="Times New Roman"/>
          <w:sz w:val="28"/>
          <w:szCs w:val="28"/>
        </w:rPr>
      </w:pPr>
    </w:p>
    <w:p w:rsidR="003965ED" w:rsidRDefault="003965ED" w:rsidP="00AD0E93">
      <w:pPr>
        <w:rPr>
          <w:rFonts w:ascii="Times New Roman" w:hAnsi="Times New Roman" w:cs="Times New Roman"/>
          <w:sz w:val="28"/>
          <w:szCs w:val="28"/>
        </w:rPr>
      </w:pPr>
    </w:p>
    <w:p w:rsidR="003965ED" w:rsidRDefault="003965ED" w:rsidP="00AD0E93">
      <w:pPr>
        <w:rPr>
          <w:rFonts w:ascii="Times New Roman" w:hAnsi="Times New Roman" w:cs="Times New Roman"/>
          <w:sz w:val="28"/>
          <w:szCs w:val="28"/>
        </w:rPr>
      </w:pPr>
    </w:p>
    <w:p w:rsidR="003965ED" w:rsidRP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 не замерз ли ребенок?</w:t>
      </w:r>
    </w:p>
    <w:p w:rsidR="003965ED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Во-первых, необходимо обратить внимание на поведение самого ребенка. На холод ребенок очень бурно реагирует — громко кричит, двигается. Кожа приобретает бледный оттенок.  </w:t>
      </w:r>
    </w:p>
    <w:p w:rsidR="003965ED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Во-вторых, по шее, переносице и руке выше кисти.</w:t>
      </w:r>
    </w:p>
    <w:p w:rsidR="003965ED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В-третьих, ледяные ноги (проверьте, не стала ли обувь маленькой или впритык, это способствует </w:t>
      </w:r>
      <w:r w:rsidR="003262C0" w:rsidRPr="00EA1E62">
        <w:rPr>
          <w:rFonts w:ascii="Times New Roman" w:hAnsi="Times New Roman" w:cs="Times New Roman"/>
          <w:sz w:val="28"/>
          <w:szCs w:val="28"/>
        </w:rPr>
        <w:t>п</w:t>
      </w:r>
      <w:r w:rsidRPr="00EA1E62">
        <w:rPr>
          <w:rFonts w:ascii="Times New Roman" w:hAnsi="Times New Roman" w:cs="Times New Roman"/>
          <w:sz w:val="28"/>
          <w:szCs w:val="28"/>
        </w:rPr>
        <w:t>ереохлаждению).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В-четвертых, ребенок не будет молчать, если ему холодно. Если он «не замечает» — это означает, что ему хорошо. </w:t>
      </w:r>
    </w:p>
    <w:p w:rsidR="00AD0E93" w:rsidRPr="003965ED" w:rsidRDefault="003965ED" w:rsidP="00396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5E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-914400</wp:posOffset>
            </wp:positionV>
            <wp:extent cx="1419225" cy="3590925"/>
            <wp:effectExtent l="19050" t="0" r="0" b="0"/>
            <wp:wrapThrough wrapText="bothSides">
              <wp:wrapPolygon edited="0">
                <wp:start x="5799" y="1031"/>
                <wp:lineTo x="2319" y="1146"/>
                <wp:lineTo x="2030" y="2865"/>
                <wp:lineTo x="4349" y="2979"/>
                <wp:lineTo x="870" y="4698"/>
                <wp:lineTo x="0" y="5615"/>
                <wp:lineTo x="290" y="6188"/>
                <wp:lineTo x="1450" y="6532"/>
                <wp:lineTo x="1160" y="8365"/>
                <wp:lineTo x="0" y="9740"/>
                <wp:lineTo x="-290" y="10198"/>
                <wp:lineTo x="1160" y="12032"/>
                <wp:lineTo x="1740" y="13865"/>
                <wp:lineTo x="4639" y="15699"/>
                <wp:lineTo x="5219" y="20741"/>
                <wp:lineTo x="6958" y="21199"/>
                <wp:lineTo x="12177" y="21199"/>
                <wp:lineTo x="12177" y="21543"/>
                <wp:lineTo x="13337" y="21543"/>
                <wp:lineTo x="16236" y="21199"/>
                <wp:lineTo x="17106" y="20282"/>
                <wp:lineTo x="17686" y="15699"/>
                <wp:lineTo x="20295" y="13980"/>
                <wp:lineTo x="20875" y="12032"/>
                <wp:lineTo x="20585" y="10198"/>
                <wp:lineTo x="20005" y="8594"/>
                <wp:lineTo x="20295" y="6532"/>
                <wp:lineTo x="20295" y="5042"/>
                <wp:lineTo x="18556" y="2865"/>
                <wp:lineTo x="19426" y="2063"/>
                <wp:lineTo x="18266" y="1260"/>
                <wp:lineTo x="15946" y="1031"/>
                <wp:lineTo x="5799" y="1031"/>
              </wp:wrapPolygon>
            </wp:wrapThrough>
            <wp:docPr id="3" name="Рисунок 2" descr="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E93" w:rsidRPr="003965ED">
        <w:rPr>
          <w:rFonts w:ascii="Times New Roman" w:hAnsi="Times New Roman" w:cs="Times New Roman"/>
          <w:b/>
          <w:sz w:val="28"/>
          <w:szCs w:val="28"/>
        </w:rPr>
        <w:t>Признаки перегрева ребёнка</w:t>
      </w:r>
      <w:r w:rsidR="003262C0" w:rsidRPr="003965ED">
        <w:rPr>
          <w:rFonts w:ascii="Times New Roman" w:hAnsi="Times New Roman" w:cs="Times New Roman"/>
          <w:b/>
          <w:sz w:val="28"/>
          <w:szCs w:val="28"/>
        </w:rPr>
        <w:t>: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Первый признак перегрева — жажда, то есть ребенок просит пить;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на прогулке постоянно теплое лицо, а на улице при этом ниже -8°;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слишком теплая, почти горячая спина и шея;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очень теплые руки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</w:t>
      </w:r>
      <w:r w:rsidRPr="00EA1E62">
        <w:rPr>
          <w:rFonts w:ascii="Times New Roman" w:hAnsi="Times New Roman" w:cs="Times New Roman"/>
          <w:sz w:val="28"/>
          <w:szCs w:val="28"/>
        </w:rPr>
        <w:t xml:space="preserve"> (руки и ноги, это такие специальные части тела, которые должны быть, по причине особенностей кровообращения, «комнатной» температуры)</w:t>
      </w:r>
      <w:proofErr w:type="gramStart"/>
      <w:r w:rsidRPr="00EA1E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D0E93" w:rsidRP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>Нельзя гулять!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1E62">
        <w:rPr>
          <w:rFonts w:ascii="Times New Roman" w:hAnsi="Times New Roman" w:cs="Times New Roman"/>
          <w:sz w:val="28"/>
          <w:szCs w:val="28"/>
        </w:rPr>
        <w:t xml:space="preserve">— Нельзя гулять, когда ребенок болен (высокая температура, слабость, боль, тем более, если болезнь заразна, чтобы не заражать других людей. </w:t>
      </w:r>
      <w:proofErr w:type="gramEnd"/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Но в период выздоровления гулять можно и нужно. Свежий прохладный воздух способствует выздоровлению. На улице ребенок будет эффективно кашлять, отхаркивая мокроту. Это хорошо, и не является признаком ухудшения его состояния! </w:t>
      </w:r>
    </w:p>
    <w:p w:rsidR="00AD0E93" w:rsidRPr="003965ED" w:rsidRDefault="00AD0E93" w:rsidP="00AD0E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</w:t>
      </w: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>Плюсы прогулки: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повышает приспособляемость и работоспособность растущего организма;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содействует закаливанию организма, профилактике простудных заболеваний;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lastRenderedPageBreak/>
        <w:t xml:space="preserve"> + формирует </w:t>
      </w:r>
      <w:proofErr w:type="spellStart"/>
      <w:r w:rsidRPr="00EA1E62"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EA1E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1E62">
        <w:rPr>
          <w:rFonts w:ascii="Times New Roman" w:hAnsi="Times New Roman" w:cs="Times New Roman"/>
          <w:sz w:val="28"/>
          <w:szCs w:val="28"/>
        </w:rPr>
        <w:t>здоровьеукрепляющее</w:t>
      </w:r>
      <w:proofErr w:type="spellEnd"/>
      <w:r w:rsidRPr="00EA1E62">
        <w:rPr>
          <w:rFonts w:ascii="Times New Roman" w:hAnsi="Times New Roman" w:cs="Times New Roman"/>
          <w:sz w:val="28"/>
          <w:szCs w:val="28"/>
        </w:rPr>
        <w:t xml:space="preserve"> двигательное поведение;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идет ускоренное развитие речи через движение; 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воспитывает положительное отношение к природе, чувство ответственности за состояние окружающей среды и природы в целом;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развивает способность отмечать сезонны</w:t>
      </w:r>
      <w:r w:rsidR="003262C0" w:rsidRPr="00EA1E62">
        <w:rPr>
          <w:rFonts w:ascii="Times New Roman" w:hAnsi="Times New Roman" w:cs="Times New Roman"/>
          <w:sz w:val="28"/>
          <w:szCs w:val="28"/>
        </w:rPr>
        <w:t>е</w:t>
      </w:r>
      <w:r w:rsidRPr="00EA1E62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3262C0" w:rsidRPr="00EA1E62">
        <w:rPr>
          <w:rFonts w:ascii="Times New Roman" w:hAnsi="Times New Roman" w:cs="Times New Roman"/>
          <w:sz w:val="28"/>
          <w:szCs w:val="28"/>
        </w:rPr>
        <w:t>я</w:t>
      </w:r>
      <w:r w:rsidRPr="00EA1E62">
        <w:rPr>
          <w:rFonts w:ascii="Times New Roman" w:hAnsi="Times New Roman" w:cs="Times New Roman"/>
          <w:sz w:val="28"/>
          <w:szCs w:val="28"/>
        </w:rPr>
        <w:t xml:space="preserve"> в жизни окружающей среды. </w:t>
      </w:r>
    </w:p>
    <w:p w:rsid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Каждый ребенок должен как можно больше бывать на свежем воздухе – это совершенно необходимо для его здоровья. </w:t>
      </w:r>
    </w:p>
    <w:p w:rsidR="00BC6CA1" w:rsidRP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>Гуляйте больше со своими детьми и получайте от прогулок как можно больше удовольствия.</w:t>
      </w:r>
    </w:p>
    <w:sectPr w:rsidR="00BC6CA1" w:rsidRPr="003965ED" w:rsidSect="00BC6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0E93"/>
    <w:rsid w:val="00014E70"/>
    <w:rsid w:val="001021FA"/>
    <w:rsid w:val="003262C0"/>
    <w:rsid w:val="003965ED"/>
    <w:rsid w:val="008028DD"/>
    <w:rsid w:val="009143F7"/>
    <w:rsid w:val="00A92098"/>
    <w:rsid w:val="00AC1733"/>
    <w:rsid w:val="00AD0E93"/>
    <w:rsid w:val="00BC6CA1"/>
    <w:rsid w:val="00E76E8D"/>
    <w:rsid w:val="00EA1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12</cp:revision>
  <dcterms:created xsi:type="dcterms:W3CDTF">2015-11-12T18:30:00Z</dcterms:created>
  <dcterms:modified xsi:type="dcterms:W3CDTF">2023-10-20T11:59:00Z</dcterms:modified>
</cp:coreProperties>
</file>