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87" w:rsidRPr="001F2887" w:rsidRDefault="001F2887" w:rsidP="001F2887">
      <w:pPr>
        <w:pStyle w:val="10"/>
        <w:keepNext/>
        <w:keepLines/>
        <w:shd w:val="clear" w:color="auto" w:fill="auto"/>
        <w:spacing w:after="0"/>
        <w:ind w:right="782"/>
        <w:jc w:val="center"/>
        <w:rPr>
          <w:rFonts w:ascii="Times New Roman" w:hAnsi="Times New Roman" w:cs="Times New Roman"/>
          <w:b w:val="0"/>
          <w:i w:val="0"/>
          <w:sz w:val="32"/>
          <w:szCs w:val="32"/>
        </w:rPr>
      </w:pPr>
      <w:r w:rsidRPr="001F2887">
        <w:rPr>
          <w:rFonts w:ascii="Times New Roman" w:hAnsi="Times New Roman" w:cs="Times New Roman"/>
          <w:b w:val="0"/>
          <w:i w:val="0"/>
          <w:sz w:val="32"/>
          <w:szCs w:val="32"/>
        </w:rPr>
        <w:t>Муниципальное дошкольное образовательное учреждение</w:t>
      </w:r>
    </w:p>
    <w:p w:rsidR="001F2887" w:rsidRPr="001F2887" w:rsidRDefault="001F2887" w:rsidP="001F2887">
      <w:pPr>
        <w:pStyle w:val="10"/>
        <w:keepNext/>
        <w:keepLines/>
        <w:shd w:val="clear" w:color="auto" w:fill="auto"/>
        <w:spacing w:after="0"/>
        <w:ind w:right="782"/>
        <w:jc w:val="center"/>
        <w:rPr>
          <w:rFonts w:ascii="Times New Roman" w:hAnsi="Times New Roman" w:cs="Times New Roman"/>
          <w:b w:val="0"/>
          <w:i w:val="0"/>
          <w:sz w:val="32"/>
          <w:szCs w:val="32"/>
        </w:rPr>
      </w:pPr>
      <w:r w:rsidRPr="001F2887">
        <w:rPr>
          <w:rFonts w:ascii="Times New Roman" w:hAnsi="Times New Roman" w:cs="Times New Roman"/>
          <w:b w:val="0"/>
          <w:i w:val="0"/>
          <w:sz w:val="32"/>
          <w:szCs w:val="32"/>
        </w:rPr>
        <w:t>«Детский сад № 70»</w:t>
      </w:r>
    </w:p>
    <w:p w:rsidR="00BF775B" w:rsidRDefault="00BF775B" w:rsidP="00BF775B">
      <w:pPr>
        <w:jc w:val="center"/>
        <w:rPr>
          <w:rFonts w:ascii="Arial" w:hAnsi="Arial" w:cs="Arial"/>
          <w:color w:val="000000"/>
          <w:spacing w:val="-1"/>
          <w:sz w:val="96"/>
          <w:szCs w:val="96"/>
          <w:shd w:val="clear" w:color="auto" w:fill="FFFFFF"/>
        </w:rPr>
      </w:pPr>
    </w:p>
    <w:p w:rsidR="001F2887" w:rsidRDefault="001F2887" w:rsidP="00BF775B">
      <w:pPr>
        <w:jc w:val="center"/>
        <w:rPr>
          <w:rFonts w:ascii="Arial" w:hAnsi="Arial" w:cs="Arial"/>
          <w:color w:val="000000"/>
          <w:spacing w:val="-1"/>
          <w:sz w:val="96"/>
          <w:szCs w:val="96"/>
          <w:shd w:val="clear" w:color="auto" w:fill="FFFFFF"/>
        </w:rPr>
      </w:pPr>
    </w:p>
    <w:p w:rsidR="00BF775B" w:rsidRPr="001F2887" w:rsidRDefault="00BF775B" w:rsidP="00BF775B">
      <w:pPr>
        <w:jc w:val="center"/>
        <w:rPr>
          <w:rFonts w:ascii="Arial" w:hAnsi="Arial" w:cs="Arial"/>
          <w:color w:val="000000"/>
          <w:spacing w:val="-1"/>
          <w:sz w:val="72"/>
          <w:szCs w:val="72"/>
          <w:shd w:val="clear" w:color="auto" w:fill="FFFFFF"/>
        </w:rPr>
      </w:pPr>
      <w:r w:rsidRPr="001F2887">
        <w:rPr>
          <w:rFonts w:ascii="Arial" w:hAnsi="Arial" w:cs="Arial"/>
          <w:color w:val="000000"/>
          <w:spacing w:val="-1"/>
          <w:sz w:val="72"/>
          <w:szCs w:val="72"/>
          <w:shd w:val="clear" w:color="auto" w:fill="FFFFFF"/>
        </w:rPr>
        <w:t>10 ЗОЛОТЫХ ПРАВИЛ ВОСПИТАНИЯ</w:t>
      </w:r>
    </w:p>
    <w:p w:rsidR="001F2887" w:rsidRPr="001F2887" w:rsidRDefault="00BF775B" w:rsidP="001F2887">
      <w:pPr>
        <w:jc w:val="center"/>
        <w:rPr>
          <w:sz w:val="72"/>
          <w:szCs w:val="72"/>
        </w:rPr>
      </w:pPr>
      <w:r w:rsidRPr="001F2887">
        <w:rPr>
          <w:rFonts w:ascii="Arial" w:hAnsi="Arial" w:cs="Arial"/>
          <w:color w:val="000000"/>
          <w:spacing w:val="-1"/>
          <w:sz w:val="72"/>
          <w:szCs w:val="72"/>
          <w:shd w:val="clear" w:color="auto" w:fill="FFFFFF"/>
        </w:rPr>
        <w:t>АНТОНА МАКАРЕНКО</w:t>
      </w:r>
    </w:p>
    <w:p w:rsidR="00BF775B" w:rsidRDefault="00BF775B" w:rsidP="00BF775B">
      <w:pPr>
        <w:jc w:val="center"/>
        <w:rPr>
          <w:sz w:val="36"/>
          <w:szCs w:val="36"/>
        </w:rPr>
      </w:pPr>
      <w:r>
        <w:rPr>
          <w:noProof/>
          <w:lang w:eastAsia="ru-RU"/>
        </w:rPr>
        <w:drawing>
          <wp:inline distT="0" distB="0" distL="0" distR="0" wp14:anchorId="208F5F6F" wp14:editId="374CDFD8">
            <wp:extent cx="2028825" cy="2533891"/>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3962" cy="2540307"/>
                    </a:xfrm>
                    <a:prstGeom prst="rect">
                      <a:avLst/>
                    </a:prstGeom>
                    <a:noFill/>
                    <a:ln>
                      <a:noFill/>
                    </a:ln>
                  </pic:spPr>
                </pic:pic>
              </a:graphicData>
            </a:graphic>
          </wp:inline>
        </w:drawing>
      </w:r>
    </w:p>
    <w:p w:rsidR="001F2887" w:rsidRDefault="001F2887" w:rsidP="00BF775B">
      <w:pPr>
        <w:jc w:val="center"/>
        <w:rPr>
          <w:sz w:val="36"/>
          <w:szCs w:val="36"/>
        </w:rPr>
      </w:pPr>
    </w:p>
    <w:p w:rsidR="001F2887" w:rsidRPr="001F2887" w:rsidRDefault="001F2887" w:rsidP="001F2887">
      <w:pPr>
        <w:jc w:val="right"/>
        <w:rPr>
          <w:rFonts w:ascii="Times New Roman" w:hAnsi="Times New Roman" w:cs="Times New Roman"/>
          <w:sz w:val="28"/>
          <w:szCs w:val="28"/>
        </w:rPr>
      </w:pPr>
      <w:r>
        <w:rPr>
          <w:rFonts w:ascii="Times New Roman" w:hAnsi="Times New Roman" w:cs="Times New Roman"/>
          <w:sz w:val="28"/>
          <w:szCs w:val="28"/>
        </w:rPr>
        <w:t>Дата проведения: 0</w:t>
      </w:r>
      <w:bookmarkStart w:id="0" w:name="_GoBack"/>
      <w:bookmarkEnd w:id="0"/>
      <w:r>
        <w:rPr>
          <w:rFonts w:ascii="Times New Roman" w:hAnsi="Times New Roman" w:cs="Times New Roman"/>
          <w:sz w:val="28"/>
          <w:szCs w:val="28"/>
        </w:rPr>
        <w:t>6.06</w:t>
      </w:r>
      <w:r w:rsidRPr="001F2887">
        <w:rPr>
          <w:rFonts w:ascii="Times New Roman" w:hAnsi="Times New Roman" w:cs="Times New Roman"/>
          <w:sz w:val="28"/>
          <w:szCs w:val="28"/>
        </w:rPr>
        <w:t>.2025</w:t>
      </w:r>
    </w:p>
    <w:p w:rsidR="001F2887" w:rsidRPr="001F2887" w:rsidRDefault="001F2887" w:rsidP="001F2887">
      <w:pPr>
        <w:jc w:val="right"/>
        <w:rPr>
          <w:rFonts w:ascii="Times New Roman" w:hAnsi="Times New Roman" w:cs="Times New Roman"/>
          <w:sz w:val="28"/>
          <w:szCs w:val="28"/>
        </w:rPr>
      </w:pPr>
      <w:r w:rsidRPr="001F2887">
        <w:rPr>
          <w:rFonts w:ascii="Times New Roman" w:hAnsi="Times New Roman" w:cs="Times New Roman"/>
          <w:sz w:val="28"/>
          <w:szCs w:val="28"/>
        </w:rPr>
        <w:t xml:space="preserve">Подготовила: воспитатель </w:t>
      </w:r>
    </w:p>
    <w:p w:rsidR="001F2887" w:rsidRPr="001F2887" w:rsidRDefault="001F2887" w:rsidP="001F2887">
      <w:pPr>
        <w:jc w:val="right"/>
        <w:rPr>
          <w:rFonts w:ascii="Times New Roman" w:hAnsi="Times New Roman" w:cs="Times New Roman"/>
          <w:sz w:val="28"/>
          <w:szCs w:val="28"/>
        </w:rPr>
      </w:pPr>
      <w:r w:rsidRPr="001F2887">
        <w:rPr>
          <w:rFonts w:ascii="Times New Roman" w:hAnsi="Times New Roman" w:cs="Times New Roman"/>
          <w:sz w:val="28"/>
          <w:szCs w:val="28"/>
        </w:rPr>
        <w:t>первой квалификационной категории</w:t>
      </w:r>
    </w:p>
    <w:p w:rsidR="001F2887" w:rsidRPr="001F2887" w:rsidRDefault="001F2887" w:rsidP="001F2887">
      <w:pPr>
        <w:jc w:val="right"/>
        <w:rPr>
          <w:rFonts w:ascii="Times New Roman" w:hAnsi="Times New Roman" w:cs="Times New Roman"/>
          <w:sz w:val="28"/>
          <w:szCs w:val="28"/>
        </w:rPr>
      </w:pPr>
      <w:r w:rsidRPr="001F2887">
        <w:rPr>
          <w:rFonts w:ascii="Times New Roman" w:hAnsi="Times New Roman" w:cs="Times New Roman"/>
          <w:sz w:val="28"/>
          <w:szCs w:val="28"/>
        </w:rPr>
        <w:t xml:space="preserve">                                                                             Кравчук Т.А.</w:t>
      </w:r>
    </w:p>
    <w:p w:rsidR="001F2887" w:rsidRDefault="001F2887" w:rsidP="001F2887">
      <w:pPr>
        <w:jc w:val="center"/>
        <w:rPr>
          <w:rFonts w:ascii="Arial" w:hAnsi="Arial" w:cs="Arial"/>
          <w:sz w:val="28"/>
          <w:szCs w:val="28"/>
        </w:rPr>
      </w:pPr>
    </w:p>
    <w:p w:rsidR="001F2887" w:rsidRDefault="001F2887" w:rsidP="001F2887">
      <w:pPr>
        <w:jc w:val="center"/>
        <w:rPr>
          <w:rFonts w:ascii="Arial" w:hAnsi="Arial" w:cs="Arial"/>
          <w:sz w:val="28"/>
          <w:szCs w:val="28"/>
        </w:rPr>
      </w:pPr>
    </w:p>
    <w:p w:rsidR="001F2887" w:rsidRDefault="001F2887" w:rsidP="001F2887">
      <w:pPr>
        <w:jc w:val="center"/>
        <w:rPr>
          <w:rFonts w:ascii="Arial" w:hAnsi="Arial" w:cs="Arial"/>
          <w:sz w:val="28"/>
          <w:szCs w:val="28"/>
        </w:rPr>
      </w:pPr>
    </w:p>
    <w:p w:rsidR="001F2887" w:rsidRPr="001F2887" w:rsidRDefault="001F2887" w:rsidP="001F2887">
      <w:pPr>
        <w:jc w:val="center"/>
        <w:rPr>
          <w:rFonts w:ascii="Times New Roman" w:hAnsi="Times New Roman" w:cs="Times New Roman"/>
          <w:sz w:val="28"/>
          <w:szCs w:val="28"/>
        </w:rPr>
      </w:pPr>
      <w:r w:rsidRPr="001F2887">
        <w:rPr>
          <w:rFonts w:ascii="Times New Roman" w:hAnsi="Times New Roman" w:cs="Times New Roman"/>
          <w:sz w:val="28"/>
          <w:szCs w:val="28"/>
        </w:rPr>
        <w:t>г. Ярославль, 2025 г.</w:t>
      </w:r>
    </w:p>
    <w:p w:rsidR="00BF775B" w:rsidRDefault="00BF775B" w:rsidP="00BF775B">
      <w:pPr>
        <w:jc w:val="center"/>
        <w:rPr>
          <w:rFonts w:ascii="Arial" w:hAnsi="Arial" w:cs="Arial"/>
          <w:b/>
          <w:i/>
          <w:color w:val="000000"/>
          <w:spacing w:val="-1"/>
          <w:sz w:val="40"/>
          <w:szCs w:val="40"/>
          <w:shd w:val="clear" w:color="auto" w:fill="FFFFFF"/>
        </w:rPr>
      </w:pPr>
      <w:r>
        <w:rPr>
          <w:rFonts w:ascii="Arial" w:hAnsi="Arial" w:cs="Arial"/>
          <w:b/>
          <w:i/>
          <w:color w:val="000000"/>
          <w:spacing w:val="-1"/>
          <w:sz w:val="40"/>
          <w:szCs w:val="40"/>
          <w:shd w:val="clear" w:color="auto" w:fill="FFFFFF"/>
        </w:rPr>
        <w:lastRenderedPageBreak/>
        <w:t>Антон Макаренко</w:t>
      </w:r>
      <w:r>
        <w:rPr>
          <w:rFonts w:ascii="Arial" w:hAnsi="Arial" w:cs="Arial"/>
          <w:color w:val="000000"/>
          <w:spacing w:val="-1"/>
          <w:sz w:val="40"/>
          <w:szCs w:val="40"/>
          <w:shd w:val="clear" w:color="auto" w:fill="FFFFFF"/>
        </w:rPr>
        <w:t xml:space="preserve"> — один из величайших воспитателей не только СССР, но и всего мира. ЮНЕСКО, в частности, назвала его и Марию </w:t>
      </w:r>
      <w:proofErr w:type="spellStart"/>
      <w:r>
        <w:rPr>
          <w:rFonts w:ascii="Arial" w:hAnsi="Arial" w:cs="Arial"/>
          <w:color w:val="000000"/>
          <w:spacing w:val="-1"/>
          <w:sz w:val="40"/>
          <w:szCs w:val="40"/>
          <w:shd w:val="clear" w:color="auto" w:fill="FFFFFF"/>
        </w:rPr>
        <w:t>Монтессори</w:t>
      </w:r>
      <w:proofErr w:type="spellEnd"/>
      <w:r>
        <w:rPr>
          <w:rFonts w:ascii="Arial" w:hAnsi="Arial" w:cs="Arial"/>
          <w:color w:val="000000"/>
          <w:spacing w:val="-1"/>
          <w:sz w:val="40"/>
          <w:szCs w:val="40"/>
          <w:shd w:val="clear" w:color="auto" w:fill="FFFFFF"/>
        </w:rPr>
        <w:t xml:space="preserve"> педагогами, которые заложили основы современного представления о воспитании.</w:t>
      </w:r>
      <w:r>
        <w:rPr>
          <w:rFonts w:ascii="Arial" w:hAnsi="Arial" w:cs="Arial"/>
          <w:color w:val="000000"/>
          <w:spacing w:val="-1"/>
          <w:sz w:val="40"/>
          <w:szCs w:val="40"/>
        </w:rPr>
        <w:br/>
      </w:r>
      <w:r>
        <w:rPr>
          <w:rFonts w:ascii="Arial" w:hAnsi="Arial" w:cs="Arial"/>
          <w:color w:val="000000"/>
          <w:spacing w:val="-1"/>
          <w:sz w:val="40"/>
          <w:szCs w:val="40"/>
          <w:shd w:val="clear" w:color="auto" w:fill="FFFFFF"/>
        </w:rPr>
        <w:t xml:space="preserve">Для своего времени Макаренко был новатором и открывал такие вещи, которые сегодня нам уже кажутся очевидными. Например, он не раз с горечью говорил, что педагоги всего мира игнорируют любовь и считают ее лишней в деле воспитания. </w:t>
      </w:r>
      <w:r>
        <w:rPr>
          <w:rFonts w:ascii="Arial" w:hAnsi="Arial" w:cs="Arial"/>
          <w:b/>
          <w:i/>
          <w:color w:val="000000"/>
          <w:spacing w:val="-1"/>
          <w:sz w:val="40"/>
          <w:szCs w:val="40"/>
          <w:shd w:val="clear" w:color="auto" w:fill="FFFFFF"/>
        </w:rPr>
        <w:t>Макаренко был уверен, что вырастить счастливого человека без любви невозможно.</w:t>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40"/>
          <w:szCs w:val="40"/>
          <w:shd w:val="clear" w:color="auto" w:fill="FFFFFF"/>
        </w:rPr>
        <w:t>Вот самые важные высказывания великого педагога, психолога и писателя:</w:t>
      </w:r>
      <w:r>
        <w:rPr>
          <w:rFonts w:ascii="Arial" w:hAnsi="Arial" w:cs="Arial"/>
          <w:color w:val="000000"/>
          <w:spacing w:val="-1"/>
          <w:sz w:val="40"/>
          <w:szCs w:val="40"/>
        </w:rPr>
        <w:br/>
      </w:r>
      <w:r>
        <w:rPr>
          <w:rFonts w:ascii="Arial" w:hAnsi="Arial" w:cs="Arial"/>
          <w:color w:val="000000"/>
          <w:spacing w:val="-1"/>
          <w:sz w:val="32"/>
          <w:szCs w:val="32"/>
        </w:rPr>
        <w:br/>
      </w:r>
      <w:r>
        <w:rPr>
          <w:rFonts w:ascii="Arial" w:hAnsi="Arial" w:cs="Arial"/>
          <w:color w:val="000000"/>
          <w:spacing w:val="-1"/>
          <w:sz w:val="36"/>
          <w:szCs w:val="36"/>
          <w:shd w:val="clear" w:color="auto" w:fill="FFFFFF"/>
        </w:rPr>
        <w:t xml:space="preserve">1. Ваше собственное поведение — самое главное в воспитании.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или врагами, как вы смеетесь, читаете газету — все </w:t>
      </w:r>
      <w:proofErr w:type="gramStart"/>
      <w:r>
        <w:rPr>
          <w:rFonts w:ascii="Arial" w:hAnsi="Arial" w:cs="Arial"/>
          <w:color w:val="000000"/>
          <w:spacing w:val="-1"/>
          <w:sz w:val="36"/>
          <w:szCs w:val="36"/>
          <w:shd w:val="clear" w:color="auto" w:fill="FFFFFF"/>
        </w:rPr>
        <w:t>это</w:t>
      </w:r>
      <w:proofErr w:type="gramEnd"/>
      <w:r>
        <w:rPr>
          <w:rFonts w:ascii="Arial" w:hAnsi="Arial" w:cs="Arial"/>
          <w:color w:val="000000"/>
          <w:spacing w:val="-1"/>
          <w:sz w:val="36"/>
          <w:szCs w:val="36"/>
          <w:shd w:val="clear" w:color="auto" w:fill="FFFFFF"/>
        </w:rPr>
        <w:t xml:space="preserve">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 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r>
        <w:rPr>
          <w:rFonts w:ascii="Arial" w:hAnsi="Arial" w:cs="Arial"/>
          <w:color w:val="000000"/>
          <w:spacing w:val="-1"/>
          <w:sz w:val="36"/>
          <w:szCs w:val="36"/>
        </w:rPr>
        <w:br/>
      </w:r>
      <w:r>
        <w:rPr>
          <w:rFonts w:ascii="Arial" w:hAnsi="Arial" w:cs="Arial"/>
          <w:color w:val="000000"/>
          <w:spacing w:val="-1"/>
          <w:sz w:val="20"/>
          <w:szCs w:val="20"/>
        </w:rPr>
        <w:br/>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shd w:val="clear" w:color="auto" w:fill="FFFFFF"/>
        </w:rPr>
        <w:lastRenderedPageBreak/>
        <w:t>2. Воспитание детей требует самого серьезного тона, самого простого и искреннего. В этих трех качествах должна заключаться предельная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сущности происходящего в вашей семье.</w:t>
      </w:r>
      <w:r>
        <w:rPr>
          <w:rFonts w:ascii="Arial" w:hAnsi="Arial" w:cs="Arial"/>
          <w:color w:val="000000"/>
          <w:spacing w:val="-1"/>
          <w:sz w:val="36"/>
          <w:szCs w:val="36"/>
        </w:rPr>
        <w:br/>
      </w:r>
      <w:r>
        <w:rPr>
          <w:rFonts w:ascii="Arial" w:hAnsi="Arial" w:cs="Arial"/>
          <w:color w:val="000000"/>
          <w:spacing w:val="-1"/>
          <w:sz w:val="36"/>
          <w:szCs w:val="36"/>
        </w:rPr>
        <w:br/>
      </w:r>
      <w:r>
        <w:rPr>
          <w:rFonts w:ascii="Arial" w:hAnsi="Arial" w:cs="Arial"/>
          <w:color w:val="000000"/>
          <w:spacing w:val="-1"/>
          <w:sz w:val="36"/>
          <w:szCs w:val="36"/>
          <w:shd w:val="clear" w:color="auto" w:fill="FFFFFF"/>
        </w:rPr>
        <w:t>3. Каждый отец и мать должны хорошо представлять, что они хотят воспитать в своем ребенке. 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много правильных путей впереди.</w:t>
      </w:r>
      <w:r>
        <w:rPr>
          <w:rFonts w:ascii="Arial" w:hAnsi="Arial" w:cs="Arial"/>
          <w:color w:val="000000"/>
          <w:spacing w:val="-1"/>
          <w:sz w:val="36"/>
          <w:szCs w:val="36"/>
        </w:rPr>
        <w:br/>
      </w:r>
      <w:r>
        <w:rPr>
          <w:rFonts w:ascii="Arial" w:hAnsi="Arial" w:cs="Arial"/>
          <w:color w:val="000000"/>
          <w:spacing w:val="-1"/>
          <w:sz w:val="36"/>
          <w:szCs w:val="36"/>
        </w:rPr>
        <w:br/>
      </w:r>
      <w:r>
        <w:rPr>
          <w:rFonts w:ascii="Arial" w:hAnsi="Arial" w:cs="Arial"/>
          <w:color w:val="000000"/>
          <w:spacing w:val="-1"/>
          <w:sz w:val="36"/>
          <w:szCs w:val="36"/>
          <w:shd w:val="clear" w:color="auto" w:fill="FFFFFF"/>
        </w:rPr>
        <w:t>4. Вы должны хорошо знать, что делает, где находится и кем окружен ваш ребенок. Но вы должны предоставить ему необходимую свободу, чтобы он находился не только под вашим личным влиянием, а под многими 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высиживании нельзя этого выработать.</w:t>
      </w:r>
      <w:r>
        <w:rPr>
          <w:rFonts w:ascii="Arial" w:hAnsi="Arial" w:cs="Arial"/>
          <w:color w:val="000000"/>
          <w:spacing w:val="-1"/>
          <w:sz w:val="36"/>
          <w:szCs w:val="36"/>
        </w:rPr>
        <w:br/>
      </w:r>
    </w:p>
    <w:p w:rsidR="00BF775B" w:rsidRDefault="00BF775B" w:rsidP="00BF775B">
      <w:pPr>
        <w:jc w:val="center"/>
        <w:rPr>
          <w:rFonts w:ascii="Arial" w:hAnsi="Arial" w:cs="Arial"/>
          <w:color w:val="000000"/>
          <w:spacing w:val="-1"/>
          <w:sz w:val="36"/>
          <w:szCs w:val="36"/>
          <w:shd w:val="clear" w:color="auto" w:fill="FFFFFF"/>
        </w:rPr>
      </w:pPr>
      <w:r>
        <w:rPr>
          <w:noProof/>
          <w:lang w:eastAsia="ru-RU"/>
        </w:rPr>
        <w:drawing>
          <wp:inline distT="0" distB="0" distL="0" distR="0">
            <wp:extent cx="5600700" cy="241935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2419350"/>
                    </a:xfrm>
                    <a:prstGeom prst="rect">
                      <a:avLst/>
                    </a:prstGeom>
                    <a:noFill/>
                    <a:ln>
                      <a:noFill/>
                    </a:ln>
                  </pic:spPr>
                </pic:pic>
              </a:graphicData>
            </a:graphic>
          </wp:inline>
        </w:drawing>
      </w:r>
    </w:p>
    <w:p w:rsidR="00BF775B" w:rsidRDefault="00BF775B" w:rsidP="00BF775B">
      <w:pPr>
        <w:jc w:val="center"/>
        <w:rPr>
          <w:rFonts w:ascii="Arial" w:hAnsi="Arial" w:cs="Arial"/>
          <w:color w:val="000000"/>
          <w:spacing w:val="-1"/>
          <w:sz w:val="36"/>
          <w:szCs w:val="36"/>
        </w:rPr>
      </w:pPr>
      <w:r>
        <w:rPr>
          <w:rFonts w:ascii="Arial" w:hAnsi="Arial" w:cs="Arial"/>
          <w:color w:val="000000"/>
          <w:spacing w:val="-1"/>
          <w:sz w:val="36"/>
          <w:szCs w:val="36"/>
          <w:shd w:val="clear" w:color="auto" w:fill="FFFFFF"/>
        </w:rPr>
        <w:lastRenderedPageBreak/>
        <w:t>5. Воспитательная работа есть прежде всего работа организатора. 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 Для воспитания нужно не большое время, а разумное использование малого времени.</w:t>
      </w:r>
      <w:r>
        <w:rPr>
          <w:rFonts w:ascii="Arial" w:hAnsi="Arial" w:cs="Arial"/>
          <w:color w:val="000000"/>
          <w:spacing w:val="-1"/>
          <w:sz w:val="36"/>
          <w:szCs w:val="36"/>
        </w:rPr>
        <w:br/>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shd w:val="clear" w:color="auto" w:fill="FFFFFF"/>
        </w:rPr>
        <w:t>6. Не навязывайте свою помощь, но всегда будьте готовы помочь. Родительская помощь не должна быть навязчива, надоедлива, утомительна. В некоторых случаях совершенно необходимо предоставить ребенку самому выбраться из затруднения, нужно, чтобы он привыкал преодолевать препятствия и разрешать более сложные вопросы. Но нужно всегда видеть, как ребенок совершает какую-либо операцию, нельзя допускать, чтобы он запутался и пришел в отчаяние. Иногда даже нужно, чтобы ребенок видел вашу настороженность, внимание и доверие к его силам.</w:t>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rPr>
        <w:br/>
      </w:r>
      <w:r>
        <w:rPr>
          <w:noProof/>
          <w:lang w:eastAsia="ru-RU"/>
        </w:rPr>
        <w:drawing>
          <wp:inline distT="0" distB="0" distL="0" distR="0">
            <wp:extent cx="5133975" cy="3571875"/>
            <wp:effectExtent l="0" t="0" r="9525" b="952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3571875"/>
                    </a:xfrm>
                    <a:prstGeom prst="rect">
                      <a:avLst/>
                    </a:prstGeom>
                    <a:noFill/>
                    <a:ln>
                      <a:noFill/>
                    </a:ln>
                  </pic:spPr>
                </pic:pic>
              </a:graphicData>
            </a:graphic>
          </wp:inline>
        </w:drawing>
      </w:r>
      <w:r>
        <w:rPr>
          <w:rFonts w:ascii="Arial" w:hAnsi="Arial" w:cs="Arial"/>
          <w:color w:val="000000"/>
          <w:spacing w:val="-1"/>
          <w:sz w:val="36"/>
          <w:szCs w:val="36"/>
        </w:rPr>
        <w:br/>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shd w:val="clear" w:color="auto" w:fill="FFFFFF"/>
        </w:rPr>
        <w:lastRenderedPageBreak/>
        <w:t>7. Не платите и не наказывайте за результаты труда. 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способов работы. 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 сделанную. Самое важное в этом случае — добиться того, чтобы она была все-таки выполнена.</w:t>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rPr>
        <w:br/>
      </w:r>
      <w:r>
        <w:rPr>
          <w:rFonts w:ascii="Arial" w:hAnsi="Arial" w:cs="Arial"/>
          <w:color w:val="000000"/>
          <w:spacing w:val="-1"/>
          <w:sz w:val="36"/>
          <w:szCs w:val="36"/>
          <w:shd w:val="clear" w:color="auto" w:fill="FFFFFF"/>
        </w:rPr>
        <w:t>8. Научить ребенка любить невозможно без воспитания человеческого достоинства. Научить любить, научить узнавать любовь, научить быть счастливым — это значит научить уважать самого себя, научить человеческому достоинству.</w:t>
      </w:r>
      <w:r>
        <w:rPr>
          <w:rFonts w:ascii="Arial" w:hAnsi="Arial" w:cs="Arial"/>
          <w:color w:val="000000"/>
          <w:spacing w:val="-1"/>
          <w:sz w:val="36"/>
          <w:szCs w:val="36"/>
        </w:rPr>
        <w:br/>
      </w:r>
    </w:p>
    <w:p w:rsidR="00BF775B" w:rsidRDefault="00BF775B" w:rsidP="00BF775B">
      <w:pPr>
        <w:jc w:val="center"/>
        <w:rPr>
          <w:rFonts w:ascii="Arial" w:hAnsi="Arial" w:cs="Arial"/>
          <w:color w:val="000000"/>
          <w:spacing w:val="-1"/>
          <w:sz w:val="36"/>
          <w:szCs w:val="36"/>
          <w:shd w:val="clear" w:color="auto" w:fill="FFFFFF"/>
        </w:rPr>
      </w:pPr>
      <w:r>
        <w:rPr>
          <w:rFonts w:ascii="Arial" w:hAnsi="Arial" w:cs="Arial"/>
          <w:color w:val="000000"/>
          <w:spacing w:val="-1"/>
          <w:sz w:val="36"/>
          <w:szCs w:val="36"/>
          <w:shd w:val="clear" w:color="auto" w:fill="FFFFFF"/>
        </w:rPr>
        <w:t>9. Никогда не приносите себя в жертву ребенку. Обычно говорят: «Мы, мать и отец, все отдаем ребенку, жертвуем ему всем, в том числе и собственным счастьем». Это самый ужасный подарок, какой могут сделать родители ребенку.</w:t>
      </w:r>
      <w:r>
        <w:rPr>
          <w:rFonts w:ascii="Arial" w:hAnsi="Arial" w:cs="Arial"/>
          <w:color w:val="000000"/>
          <w:spacing w:val="-1"/>
          <w:sz w:val="36"/>
          <w:szCs w:val="36"/>
        </w:rPr>
        <w:br/>
      </w:r>
    </w:p>
    <w:p w:rsidR="00BF775B" w:rsidRDefault="00BF775B" w:rsidP="00BF775B">
      <w:pPr>
        <w:jc w:val="center"/>
        <w:rPr>
          <w:sz w:val="36"/>
          <w:szCs w:val="36"/>
        </w:rPr>
      </w:pPr>
      <w:r>
        <w:rPr>
          <w:rFonts w:ascii="Arial" w:hAnsi="Arial" w:cs="Arial"/>
          <w:color w:val="000000"/>
          <w:spacing w:val="-1"/>
          <w:sz w:val="36"/>
          <w:szCs w:val="36"/>
          <w:shd w:val="clear" w:color="auto" w:fill="FFFFFF"/>
        </w:rPr>
        <w:t>10. Научить человека быть счастливым нельзя, но воспитать его так, чтобы он был счастливым, можно.</w:t>
      </w:r>
    </w:p>
    <w:p w:rsidR="00BF775B" w:rsidRDefault="00BF775B" w:rsidP="00BF775B">
      <w:pPr>
        <w:jc w:val="center"/>
        <w:rPr>
          <w:noProof/>
          <w:lang w:eastAsia="ru-RU"/>
        </w:rPr>
      </w:pPr>
      <w:r>
        <w:rPr>
          <w:noProof/>
          <w:lang w:eastAsia="ru-RU"/>
        </w:rPr>
        <w:drawing>
          <wp:inline distT="0" distB="0" distL="0" distR="0">
            <wp:extent cx="990600" cy="990600"/>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2D4997" w:rsidRDefault="002D4997"/>
    <w:sectPr w:rsidR="002D4997" w:rsidSect="00BF77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40"/>
    <w:rsid w:val="001F2887"/>
    <w:rsid w:val="002D4997"/>
    <w:rsid w:val="00960740"/>
    <w:rsid w:val="00B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BD9C"/>
  <w15:chartTrackingRefBased/>
  <w15:docId w15:val="{9CEDB53A-4855-435C-9FBC-DFBF26D7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75B"/>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1F2887"/>
    <w:rPr>
      <w:rFonts w:ascii="Arial" w:eastAsia="Arial" w:hAnsi="Arial" w:cs="Arial"/>
      <w:b/>
      <w:bCs/>
      <w:i/>
      <w:iCs/>
      <w:sz w:val="36"/>
      <w:szCs w:val="36"/>
      <w:shd w:val="clear" w:color="auto" w:fill="FFFFFF"/>
    </w:rPr>
  </w:style>
  <w:style w:type="paragraph" w:customStyle="1" w:styleId="10">
    <w:name w:val="Заголовок №1"/>
    <w:basedOn w:val="a"/>
    <w:link w:val="1"/>
    <w:rsid w:val="001F2887"/>
    <w:pPr>
      <w:widowControl w:val="0"/>
      <w:shd w:val="clear" w:color="auto" w:fill="FFFFFF"/>
      <w:spacing w:after="180" w:line="413" w:lineRule="exact"/>
      <w:outlineLvl w:val="0"/>
    </w:pPr>
    <w:rPr>
      <w:rFonts w:ascii="Arial" w:eastAsia="Arial" w:hAnsi="Arial" w:cs="Arial"/>
      <w:b/>
      <w:bCs/>
      <w:i/>
      <w:iCs/>
      <w:sz w:val="36"/>
      <w:szCs w:val="36"/>
    </w:rPr>
  </w:style>
  <w:style w:type="paragraph" w:styleId="a3">
    <w:name w:val="No Spacing"/>
    <w:uiPriority w:val="1"/>
    <w:qFormat/>
    <w:rsid w:val="001F2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6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Кравчук</dc:creator>
  <cp:keywords/>
  <dc:description/>
  <cp:lastModifiedBy>Татьяна Кравчук</cp:lastModifiedBy>
  <cp:revision>4</cp:revision>
  <dcterms:created xsi:type="dcterms:W3CDTF">2025-04-09T17:03:00Z</dcterms:created>
  <dcterms:modified xsi:type="dcterms:W3CDTF">2025-06-10T08:04:00Z</dcterms:modified>
</cp:coreProperties>
</file>