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E47" w:rsidRPr="00C02E47" w:rsidRDefault="00C02E47" w:rsidP="00C02E4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02E47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C02E47" w:rsidRPr="00C02E47" w:rsidRDefault="00C02E47" w:rsidP="00C02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E47">
        <w:rPr>
          <w:rFonts w:ascii="Times New Roman" w:hAnsi="Times New Roman" w:cs="Times New Roman"/>
          <w:sz w:val="28"/>
          <w:szCs w:val="28"/>
        </w:rPr>
        <w:t>«Детский сад № 70»</w:t>
      </w:r>
    </w:p>
    <w:p w:rsidR="00C02E47" w:rsidRDefault="00C02E47" w:rsidP="00C02E47"/>
    <w:p w:rsidR="00C02E47" w:rsidRDefault="00C02E47" w:rsidP="00C02E47"/>
    <w:p w:rsidR="00C02E47" w:rsidRDefault="00C02E47" w:rsidP="00C02E47"/>
    <w:p w:rsidR="00C02E47" w:rsidRDefault="00C02E47" w:rsidP="00C02E47"/>
    <w:p w:rsidR="00C02E47" w:rsidRDefault="00C02E47" w:rsidP="00C02E47"/>
    <w:p w:rsidR="00C02E47" w:rsidRDefault="00C02E47" w:rsidP="00C02E47">
      <w:pPr>
        <w:jc w:val="center"/>
        <w:rPr>
          <w:rFonts w:ascii="Times New Roman" w:hAnsi="Times New Roman" w:cs="Times New Roman"/>
          <w:sz w:val="40"/>
          <w:szCs w:val="40"/>
        </w:rPr>
      </w:pPr>
      <w:r w:rsidRPr="00C02E47">
        <w:rPr>
          <w:rFonts w:ascii="Times New Roman" w:hAnsi="Times New Roman" w:cs="Times New Roman"/>
          <w:sz w:val="40"/>
          <w:szCs w:val="40"/>
        </w:rPr>
        <w:t>Консультация для родителей</w:t>
      </w:r>
    </w:p>
    <w:p w:rsidR="00C02E47" w:rsidRDefault="00C02E47" w:rsidP="00C02E4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02E47" w:rsidRPr="00C02E47" w:rsidRDefault="00F821A3" w:rsidP="00C02E47">
      <w:pPr>
        <w:jc w:val="center"/>
        <w:rPr>
          <w:rFonts w:ascii="Times New Roman" w:hAnsi="Times New Roman" w:cs="Times New Roman"/>
          <w:sz w:val="40"/>
          <w:szCs w:val="40"/>
        </w:rPr>
      </w:pPr>
      <w:r w:rsidRPr="00F821A3">
        <w:rPr>
          <w:rFonts w:ascii="Times New Roman" w:hAnsi="Times New Roman" w:cs="Times New Roman"/>
          <w:sz w:val="40"/>
          <w:szCs w:val="40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7.25pt;height:131.2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&quot;Музыка и &#10;развитие личности&quot;"/>
          </v:shape>
        </w:pict>
      </w:r>
    </w:p>
    <w:p w:rsidR="00C02E47" w:rsidRDefault="00C02E47" w:rsidP="00C02E47"/>
    <w:p w:rsidR="00C02E47" w:rsidRDefault="00C02E47" w:rsidP="00C02E47"/>
    <w:p w:rsidR="00C02E47" w:rsidRDefault="00C02E47" w:rsidP="00C02E47"/>
    <w:p w:rsidR="00C02E47" w:rsidRDefault="00C02E47" w:rsidP="00C02E47"/>
    <w:p w:rsidR="00C02E47" w:rsidRDefault="00C02E47" w:rsidP="00C02E47"/>
    <w:p w:rsidR="00C02E47" w:rsidRDefault="00C02E47" w:rsidP="00C02E47"/>
    <w:p w:rsidR="00C02E47" w:rsidRDefault="00C02E47" w:rsidP="00C02E47"/>
    <w:p w:rsidR="00C02E47" w:rsidRPr="00C02E47" w:rsidRDefault="00C02E47" w:rsidP="00C02E47">
      <w:pPr>
        <w:jc w:val="right"/>
        <w:rPr>
          <w:rFonts w:ascii="Times New Roman" w:hAnsi="Times New Roman" w:cs="Times New Roman"/>
          <w:sz w:val="28"/>
          <w:szCs w:val="28"/>
        </w:rPr>
      </w:pPr>
      <w:r w:rsidRPr="00C02E47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C02E4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02E47" w:rsidRPr="00C02E47" w:rsidRDefault="00C02E47" w:rsidP="00C02E47">
      <w:pPr>
        <w:jc w:val="right"/>
        <w:rPr>
          <w:rFonts w:ascii="Times New Roman" w:hAnsi="Times New Roman" w:cs="Times New Roman"/>
          <w:sz w:val="28"/>
          <w:szCs w:val="28"/>
        </w:rPr>
      </w:pPr>
      <w:r w:rsidRPr="00C02E47"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C02E47" w:rsidRPr="00C02E47" w:rsidRDefault="00C02E47" w:rsidP="00C02E4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02E47">
        <w:rPr>
          <w:rFonts w:ascii="Times New Roman" w:hAnsi="Times New Roman" w:cs="Times New Roman"/>
          <w:sz w:val="28"/>
          <w:szCs w:val="28"/>
        </w:rPr>
        <w:t>Кандалинцева</w:t>
      </w:r>
      <w:proofErr w:type="spellEnd"/>
      <w:r w:rsidRPr="00C02E47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02E47" w:rsidRPr="00C02E47" w:rsidRDefault="00B01E93" w:rsidP="00C02E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16.01.2025</w:t>
      </w:r>
      <w:r w:rsidR="00C02E47" w:rsidRPr="00C02E4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02E47" w:rsidRDefault="00C02E47" w:rsidP="00C02E47"/>
    <w:p w:rsidR="00C02E47" w:rsidRDefault="00C02E47" w:rsidP="00C02E47"/>
    <w:p w:rsidR="00C02E47" w:rsidRDefault="00C02E47" w:rsidP="00C02E47"/>
    <w:p w:rsidR="00C02E47" w:rsidRPr="00C02E47" w:rsidRDefault="00C02E47" w:rsidP="00C02E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E47">
        <w:rPr>
          <w:rFonts w:ascii="Times New Roman" w:hAnsi="Times New Roman" w:cs="Times New Roman"/>
          <w:sz w:val="28"/>
          <w:szCs w:val="28"/>
        </w:rPr>
        <w:t>г. Ярославль</w:t>
      </w:r>
      <w:bookmarkEnd w:id="0"/>
    </w:p>
    <w:p w:rsidR="00506E87" w:rsidRPr="00C02E47" w:rsidRDefault="00506E87" w:rsidP="00C02E47">
      <w:pPr>
        <w:jc w:val="center"/>
        <w:rPr>
          <w:sz w:val="28"/>
          <w:szCs w:val="28"/>
        </w:rPr>
      </w:pP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Главная цель дошкольного воспитания – всестороннее гармоническое развитие  ребенка.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ребёнок был всесторонне развит – физически совершенен, духовно богат и нравственно безупречен, нельзя не уделять должного внимания музыкальному развитию детей, формированию у них интереса и любви к музыке.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proofErr w:type="gramStart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важном значении</w:t>
      </w:r>
      <w:proofErr w:type="gramEnd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музыки в жизни ребенка знали еще наши предки. Недаром во все времена и у всех народов грудничкам пели песенки. Замечено, что дети, которым с самого рождения взрослые часто поют песенки, раньше начинают говорить. Это происходит потому, что восприятием речи и музыки у младенцев занимаются одни и те же  отделы мозга.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Музыка и различные виды музыкальной деятельности обладают специфическими возможностями воздействия на формирование личности ребенка.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Музыкальное воспитание имеет большое значение для формирования у детей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эстетических чувств.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Приобщаясь к мировому  культурному музыкальному наследию, ребёнок познаёт эталоны красоты, присваивает ценный  культурный опыт поколений, учится понимать, любить и ценить всё прекрасное.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Общение с музыкой, совершенствует духовную организацию человека,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повышает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частности, его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общую эмоциональность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Эмоциональная отзывчивость связана с воспитание таких качеств личности как доброта, умение сочувствовать другому человеку. Сопереживание ребенком чувств, выраженных в музыке – путь к формированию его нравственности. Адресуясь к чувствам ребенка, музыка оказывает на него подчас более сильное воздействие, чем уговоры или указания.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процессе общения с музыкой от ребенка требуется подчинение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интересам коллектива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согласованность действий, воспитываются чувства дружбы и товарищества, такие чувства личности как самообладание, выдержка, дисциплинированность, развиваются отзывчивость и инициатива.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музыкальных занятиях дети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получают навыки и культуры поведения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оказывает благотворное влияние и на умственное развитие ребенка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Восприятие 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музыки требует наблюдательности, сообразительности. В процессе овладения новыми знаниями у детей развиваются мышление, память, складывается система понятий. Непосредственная и тесная связь музыки с окружающей действительностью, дает возможность воспитывать у детей умение сравнивать и сопоставлять явления, а, следовательно, способствует развитию их познавательных интересов. Помимо разнообразных сведений о музыке, имеющих познавательное значение, беседа о ней включает характеристику эмоционально-образного содержания. Словарь детей обогащается образными 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словами и выражениями, характеризующими настроение, чувства, переданные в музыке.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помощью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пения, игры на инструментах 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развивается умение представить и воспроизвести высоту музыкальных звуков в мелодии. Это предполагает умственные операции: сравнение, анализ, сопоставление, запоминание – и таким образом, влияет не только на музыкальное, но и на общее развитие. В каждом виде исполнительства дети выполняют посильные самостоятельные и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творческие  задания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которые способствуют развитию любознательности, воображения, фантазии, уверенности в себе, в своих силах. В процессе творческих заданий дети вовлекаются в поисковую деятельность, требующую умственной активности.</w:t>
      </w:r>
    </w:p>
    <w:p w:rsidR="00506E87" w:rsidRPr="00C02E47" w:rsidRDefault="00506E87" w:rsidP="00506E87">
      <w:pPr>
        <w:spacing w:after="0" w:line="293" w:lineRule="atLeast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вызывает у детей положительные эмоции, благотворно влияющие на нервную систему.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влияет на общее состояние всего организма, усиливает или ослабляет состояние возбуждения благодаря реакциям, связанным с изменением дыхания, кровообращения. Пение укрепляет голосовой аппарат, является своеобразным видом дыхательной гимнастики. Музыкально-</w:t>
      </w:r>
      <w:proofErr w:type="gramStart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движения</w:t>
      </w:r>
      <w:proofErr w:type="gramEnd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развивают ловкость, координацию движений. Под воздействием музыки движения становятся более точными и ритмичными. Улучшаются качества ходьбы, бега, вырабатывается правильная осанка. Динамические и темповые изменения в музыке вызывают изменения в движениях, влияя на скорость, степень напряжения.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Следовательно, музыкальное воспитание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способствует и физическому развитию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Культуру</w:t>
      </w:r>
      <w:proofErr w:type="gramEnd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какой бы страны мы не взяли, везде можно найти сведения об использовании музыки в лечебных целях.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Музыка используется как лечебный фактор.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Она обладает огромным терапевтическим значением. Музыкой можно изменять развитие. Во время звучания приятной музыки повышается активность коры головного мозга, тонизируется центральная нервная система, музыка стимулирует дыхание и кровообразование. При умело подобранной мелодии снижается утомление, улучшается самочувствие. Бессмертные произведения Моцарта, Бетховена, Шуберта, Чайковского способны активизировать энергетические процессы организма и направлять их на его оздоровление.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Таким образом, музыка не только способствует развитию личности, но и помогает ее корректировать при аномальном развитии.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Учёные провели эксперимент. Мы знаем, что человеческое тело на 70% состоит из воды. Взяли несколько ёмкостей с водой, подвергли воздействию различной музыки. Затем эту воду заморозили и рассмотрели молекулы или клетки под микроскопом. Результаты были интересными.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Самой разрушительной для организма оказалась музыка тяжёлого рока, самый лучший результат показала классическая музыка.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Наблюдения над людьми, проведенные учеными, показали, что музыкальные произведения производят на организм сильное физиологическое воздействие. Физиологическое воздействие музыки на 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человека в процессе деятельности основано на том, что нервная система, а с ней и мускулатура обладает способностью “усвоения ритма”. Музыка, как “ритмический раздражитель” стимулирует физиологические процессы. Используя музыку, как ритмический раздражитель, можно достигнуть повышения процессов организма.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человека имеется врожденная естественная склонность к осуществлению ритма. Уже маленький ребенок умеет двигаться согласно ритму музыки. Чувство ритма на музыку у детей возникает спонтанно.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 с ярко выраженным ритмическим началом вызывает непроизвольные движения. Это движения головы, рук, ног, а также невидимые движения речевого, дыхательного аппаратов.  Это говорит о глубокой связи двигательных реакций с восприятием ритма, с моторной (двигательной) природой музыкального ритма.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Способность музыки захватывать своим ритмическим строем, активно стимулировать и регулировать движения человеческого тела делает её незаменимым компонентом всевозможных видов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лечебной ритмики и лечебной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физкультуры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тренирующих мышечную, сердечно - сосудистую и нервную системы.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Ритмика оказывает влияние на общий тонус, на моторику, на настроение, она способствует тренировке подвижных нервных процессов центральной нервной системы.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Музыкально-</w:t>
      </w:r>
      <w:proofErr w:type="gramStart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ритмические упражнения</w:t>
      </w:r>
      <w:proofErr w:type="gramEnd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способствуют исправлению у детей физических недостатков: сутулости, </w:t>
      </w:r>
      <w:proofErr w:type="spellStart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некоординированности</w:t>
      </w:r>
      <w:proofErr w:type="spellEnd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неловкости, нечеткости движений. </w:t>
      </w:r>
      <w:proofErr w:type="gramStart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Точное, динамическое выполнение упражнений для головы, туловища, ног, рук, пальцев способствует совершенствованию движений артикуляционных органов: губ, языка, нижней челюсти и т.д.</w:t>
      </w:r>
      <w:proofErr w:type="gramEnd"/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Взаимосвязь общей и речевой моторики (двигательной деятельности) изучена и подтверждена исследованиями  многих ученых.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Активная речь ребенка во многом зависит и от </w:t>
      </w:r>
      <w:r w:rsidRPr="00C02E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развития тонких движений пальцев</w:t>
      </w: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06E87" w:rsidRPr="00C02E47" w:rsidRDefault="00506E87" w:rsidP="00506E87">
      <w:pPr>
        <w:spacing w:after="0" w:line="293" w:lineRule="atLeast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общую моторику рекомендуется параллельно с </w:t>
      </w:r>
      <w:proofErr w:type="gramStart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мелкой</w:t>
      </w:r>
      <w:proofErr w:type="gramEnd"/>
      <w:r w:rsidRPr="00C02E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предлагая ребенку упражнения соответствующие его возможностям.</w:t>
      </w:r>
    </w:p>
    <w:p w:rsidR="000857A1" w:rsidRDefault="00B01E93">
      <w:pPr>
        <w:rPr>
          <w:sz w:val="28"/>
          <w:szCs w:val="28"/>
        </w:rPr>
      </w:pPr>
    </w:p>
    <w:p w:rsidR="00025B59" w:rsidRPr="00025B59" w:rsidRDefault="00025B59" w:rsidP="00025B59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025B59">
        <w:rPr>
          <w:rFonts w:ascii="Times New Roman" w:hAnsi="Times New Roman" w:cs="Times New Roman"/>
          <w:sz w:val="28"/>
          <w:szCs w:val="28"/>
        </w:rPr>
        <w:t>(Источник 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25B59">
        <w:rPr>
          <w:rFonts w:ascii="Times New Roman" w:hAnsi="Times New Roman" w:cs="Times New Roman"/>
          <w:sz w:val="28"/>
          <w:szCs w:val="28"/>
          <w:lang w:val="en-US"/>
        </w:rPr>
        <w:t>nsportal.ru)</w:t>
      </w:r>
    </w:p>
    <w:sectPr w:rsidR="00025B59" w:rsidRPr="00025B59" w:rsidSect="00354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CDD"/>
    <w:rsid w:val="00025B59"/>
    <w:rsid w:val="00172856"/>
    <w:rsid w:val="003547AF"/>
    <w:rsid w:val="00506E87"/>
    <w:rsid w:val="00AE3CDD"/>
    <w:rsid w:val="00B01E93"/>
    <w:rsid w:val="00C02E47"/>
    <w:rsid w:val="00DB48BB"/>
    <w:rsid w:val="00F82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5</cp:revision>
  <dcterms:created xsi:type="dcterms:W3CDTF">2021-06-23T17:51:00Z</dcterms:created>
  <dcterms:modified xsi:type="dcterms:W3CDTF">2025-04-03T12:11:00Z</dcterms:modified>
</cp:coreProperties>
</file>