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8C" w:rsidRPr="0007756D" w:rsidRDefault="0039785D" w:rsidP="0007756D">
      <w:pPr>
        <w:pStyle w:val="3"/>
        <w:jc w:val="center"/>
        <w:rPr>
          <w:b w:val="0"/>
          <w:sz w:val="18"/>
          <w:szCs w:val="18"/>
          <w:lang/>
        </w:rPr>
      </w:pPr>
      <w:r w:rsidRPr="00777194">
        <w:rPr>
          <w:rFonts w:ascii="Times New Roman" w:hAnsi="Times New Roman"/>
          <w:b w:val="0"/>
          <w:sz w:val="28"/>
          <w:szCs w:val="28"/>
          <w:lang/>
        </w:rPr>
        <w:t xml:space="preserve">Муниципальное дошкольное </w:t>
      </w:r>
      <w:r w:rsidR="00777194" w:rsidRPr="00777194">
        <w:rPr>
          <w:rFonts w:ascii="Times New Roman" w:hAnsi="Times New Roman"/>
          <w:b w:val="0"/>
          <w:sz w:val="28"/>
          <w:szCs w:val="28"/>
          <w:lang/>
        </w:rPr>
        <w:t xml:space="preserve">образовательное </w:t>
      </w:r>
      <w:r w:rsidRPr="00777194">
        <w:rPr>
          <w:rFonts w:ascii="Times New Roman" w:hAnsi="Times New Roman"/>
          <w:b w:val="0"/>
          <w:sz w:val="28"/>
          <w:szCs w:val="28"/>
          <w:lang/>
        </w:rPr>
        <w:t>учреждение</w:t>
      </w:r>
      <w:r w:rsidR="00777194" w:rsidRPr="00777194">
        <w:rPr>
          <w:rFonts w:ascii="Times New Roman" w:hAnsi="Times New Roman"/>
          <w:b w:val="0"/>
          <w:sz w:val="28"/>
          <w:szCs w:val="28"/>
          <w:lang/>
        </w:rPr>
        <w:t xml:space="preserve">                                                        </w:t>
      </w:r>
      <w:r w:rsidRPr="00777194">
        <w:rPr>
          <w:rFonts w:ascii="Times New Roman" w:hAnsi="Times New Roman"/>
          <w:b w:val="0"/>
          <w:sz w:val="28"/>
          <w:szCs w:val="28"/>
          <w:lang/>
        </w:rPr>
        <w:t>«Детский сад №70»</w:t>
      </w:r>
    </w:p>
    <w:p w:rsidR="00EA198C" w:rsidRPr="00777194" w:rsidRDefault="00EA198C">
      <w:pPr>
        <w:pStyle w:val="3"/>
        <w:rPr>
          <w:rFonts w:ascii="Times New Roman" w:hAnsi="Times New Roman"/>
          <w:lang/>
        </w:rPr>
      </w:pPr>
    </w:p>
    <w:p w:rsidR="00EA198C" w:rsidRDefault="00EA198C">
      <w:pPr>
        <w:pStyle w:val="3"/>
        <w:rPr>
          <w:sz w:val="26"/>
          <w:szCs w:val="26"/>
          <w:lang/>
        </w:rPr>
      </w:pPr>
    </w:p>
    <w:p w:rsidR="00777194" w:rsidRDefault="00777194">
      <w:pPr>
        <w:pStyle w:val="3"/>
        <w:ind w:firstLineChars="650" w:firstLine="2088"/>
        <w:rPr>
          <w:rFonts w:ascii="Times New Roman" w:hAnsi="Times New Roman"/>
          <w:sz w:val="32"/>
          <w:szCs w:val="32"/>
          <w:lang/>
        </w:rPr>
      </w:pPr>
    </w:p>
    <w:p w:rsidR="00777194" w:rsidRDefault="00777194" w:rsidP="00777194">
      <w:pPr>
        <w:pStyle w:val="3"/>
        <w:spacing w:before="100" w:after="100"/>
        <w:ind w:firstLineChars="650" w:firstLine="2088"/>
        <w:rPr>
          <w:rFonts w:ascii="Times New Roman" w:hAnsi="Times New Roman"/>
          <w:sz w:val="32"/>
          <w:szCs w:val="32"/>
          <w:lang/>
        </w:rPr>
      </w:pPr>
    </w:p>
    <w:p w:rsidR="00777194" w:rsidRDefault="00777194">
      <w:pPr>
        <w:pStyle w:val="3"/>
        <w:ind w:firstLineChars="650" w:firstLine="2088"/>
        <w:rPr>
          <w:rFonts w:ascii="Times New Roman" w:hAnsi="Times New Roman"/>
          <w:sz w:val="32"/>
          <w:szCs w:val="32"/>
          <w:lang/>
        </w:rPr>
      </w:pPr>
    </w:p>
    <w:p w:rsidR="00EA198C" w:rsidRPr="0007756D" w:rsidRDefault="0039785D" w:rsidP="0007756D">
      <w:pPr>
        <w:pStyle w:val="3"/>
        <w:ind w:firstLineChars="650" w:firstLine="2610"/>
        <w:rPr>
          <w:rFonts w:ascii="Times New Roman" w:hAnsi="Times New Roman"/>
          <w:color w:val="2F5496" w:themeColor="accent5" w:themeShade="BF"/>
          <w:sz w:val="40"/>
          <w:szCs w:val="40"/>
          <w:lang/>
        </w:rPr>
      </w:pPr>
      <w:r w:rsidRPr="0007756D">
        <w:rPr>
          <w:rFonts w:ascii="Times New Roman" w:hAnsi="Times New Roman"/>
          <w:color w:val="2F5496" w:themeColor="accent5" w:themeShade="BF"/>
          <w:sz w:val="40"/>
          <w:szCs w:val="40"/>
          <w:lang/>
        </w:rPr>
        <w:t>Консультация для родителей</w:t>
      </w:r>
    </w:p>
    <w:p w:rsidR="0007756D" w:rsidRDefault="00777194" w:rsidP="0007756D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/>
        </w:rPr>
      </w:pPr>
      <w:r w:rsidRPr="0007756D">
        <w:rPr>
          <w:rFonts w:ascii="Times New Roman" w:hAnsi="Times New Roman" w:cs="Times New Roman"/>
          <w:b/>
          <w:color w:val="C00000"/>
          <w:sz w:val="36"/>
          <w:szCs w:val="36"/>
          <w:lang/>
        </w:rPr>
        <w:t xml:space="preserve">« Как научить ребенка </w:t>
      </w:r>
    </w:p>
    <w:p w:rsidR="00777194" w:rsidRPr="0007756D" w:rsidRDefault="00777194" w:rsidP="0007756D">
      <w:pPr>
        <w:spacing w:line="276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  <w:lang/>
        </w:rPr>
      </w:pPr>
      <w:r w:rsidRPr="0007756D">
        <w:rPr>
          <w:rFonts w:ascii="Times New Roman" w:hAnsi="Times New Roman" w:cs="Times New Roman"/>
          <w:b/>
          <w:color w:val="C00000"/>
          <w:sz w:val="36"/>
          <w:szCs w:val="36"/>
          <w:lang/>
        </w:rPr>
        <w:t>правильно держать ручку или карандаш»</w:t>
      </w:r>
    </w:p>
    <w:p w:rsidR="00EA198C" w:rsidRPr="0007756D" w:rsidRDefault="00EA198C" w:rsidP="0007756D">
      <w:pPr>
        <w:pStyle w:val="3"/>
        <w:spacing w:line="276" w:lineRule="auto"/>
        <w:jc w:val="center"/>
        <w:rPr>
          <w:color w:val="C00000"/>
          <w:lang/>
        </w:rPr>
      </w:pPr>
    </w:p>
    <w:p w:rsidR="00EA198C" w:rsidRDefault="0039785D">
      <w:pPr>
        <w:pStyle w:val="3"/>
        <w:rPr>
          <w:lang/>
        </w:rPr>
      </w:pPr>
      <w:r>
        <w:rPr>
          <w:sz w:val="0"/>
          <w:szCs w:val="0"/>
          <w:lang/>
        </w:rPr>
        <w:t xml:space="preserve"> </w:t>
      </w:r>
      <w:r>
        <w:rPr>
          <w:sz w:val="0"/>
          <w:szCs w:val="0"/>
          <w:lang/>
        </w:rPr>
        <w:t xml:space="preserve">                               Как правильно держать ручку при письме</w:t>
      </w:r>
    </w:p>
    <w:p w:rsidR="00EA198C" w:rsidRDefault="0039785D">
      <w:pPr>
        <w:pStyle w:val="3"/>
        <w:jc w:val="distribute"/>
        <w:rPr>
          <w:lang/>
        </w:rPr>
      </w:pPr>
      <w:r>
        <w:rPr>
          <w:sz w:val="0"/>
          <w:szCs w:val="0"/>
          <w:lang/>
        </w:rPr>
        <w:t xml:space="preserve"> </w:t>
      </w:r>
      <w:r>
        <w:rPr>
          <w:sz w:val="0"/>
          <w:szCs w:val="0"/>
          <w:lang/>
        </w:rPr>
        <w:t xml:space="preserve">                               </w:t>
      </w:r>
    </w:p>
    <w:p w:rsidR="00EA198C" w:rsidRDefault="00EA198C">
      <w:pPr>
        <w:rPr>
          <w:lang/>
        </w:rPr>
      </w:pPr>
    </w:p>
    <w:p w:rsidR="00EA198C" w:rsidRPr="00777194" w:rsidRDefault="0039785D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</w:t>
      </w:r>
    </w:p>
    <w:p w:rsidR="00EA198C" w:rsidRDefault="00EA198C">
      <w:pPr>
        <w:rPr>
          <w:lang/>
        </w:rPr>
      </w:pPr>
    </w:p>
    <w:p w:rsidR="00EA198C" w:rsidRPr="00777194" w:rsidRDefault="0039785D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</w:t>
      </w:r>
    </w:p>
    <w:p w:rsidR="00EA198C" w:rsidRDefault="00EA198C">
      <w:pPr>
        <w:rPr>
          <w:lang/>
        </w:rPr>
      </w:pPr>
    </w:p>
    <w:p w:rsidR="00EA198C" w:rsidRDefault="00EA198C">
      <w:pPr>
        <w:rPr>
          <w:lang/>
        </w:rPr>
      </w:pPr>
    </w:p>
    <w:p w:rsidR="0007756D" w:rsidRDefault="0007756D" w:rsidP="00777194">
      <w:pPr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7756D" w:rsidRDefault="0007756D" w:rsidP="00777194">
      <w:pPr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7756D" w:rsidRDefault="0007756D" w:rsidP="00777194">
      <w:pPr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7756D" w:rsidRDefault="0007756D" w:rsidP="00777194">
      <w:pPr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7756D" w:rsidRDefault="0007756D" w:rsidP="00777194">
      <w:pPr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7756D" w:rsidRDefault="0007756D" w:rsidP="00777194">
      <w:pPr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A198C" w:rsidRPr="00777194" w:rsidRDefault="0039785D" w:rsidP="00777194">
      <w:pPr>
        <w:jc w:val="right"/>
        <w:rPr>
          <w:sz w:val="28"/>
          <w:szCs w:val="28"/>
          <w:lang w:val="ru-RU"/>
        </w:rPr>
      </w:pPr>
      <w:r w:rsidRPr="00777194">
        <w:rPr>
          <w:rFonts w:ascii="Times New Roman" w:eastAsia="Times New Roman" w:hAnsi="Times New Roman" w:cs="Times New Roman"/>
          <w:sz w:val="28"/>
          <w:szCs w:val="28"/>
          <w:lang/>
        </w:rPr>
        <w:t>Подготовила воспитатель:</w:t>
      </w:r>
    </w:p>
    <w:p w:rsidR="00EA198C" w:rsidRPr="00777194" w:rsidRDefault="0039785D" w:rsidP="00777194">
      <w:pPr>
        <w:jc w:val="right"/>
        <w:rPr>
          <w:sz w:val="28"/>
          <w:szCs w:val="28"/>
          <w:lang w:val="ru-RU"/>
        </w:rPr>
      </w:pPr>
      <w:r w:rsidRPr="00777194">
        <w:rPr>
          <w:rFonts w:ascii="Times New Roman" w:eastAsia="Times New Roman" w:hAnsi="Times New Roman" w:cs="Times New Roman"/>
          <w:sz w:val="28"/>
          <w:szCs w:val="28"/>
          <w:lang/>
        </w:rPr>
        <w:t>Курочкина О.В.</w:t>
      </w:r>
    </w:p>
    <w:p w:rsidR="00EA198C" w:rsidRPr="00777194" w:rsidRDefault="00EA198C" w:rsidP="00777194">
      <w:pPr>
        <w:jc w:val="right"/>
        <w:rPr>
          <w:sz w:val="28"/>
          <w:szCs w:val="28"/>
          <w:lang/>
        </w:rPr>
      </w:pPr>
    </w:p>
    <w:p w:rsidR="00EA198C" w:rsidRPr="00777194" w:rsidRDefault="00EA198C" w:rsidP="00777194">
      <w:pPr>
        <w:jc w:val="right"/>
        <w:rPr>
          <w:sz w:val="28"/>
          <w:szCs w:val="28"/>
          <w:lang/>
        </w:rPr>
      </w:pPr>
      <w:bookmarkStart w:id="0" w:name="_GoBack"/>
      <w:bookmarkEnd w:id="0"/>
    </w:p>
    <w:p w:rsidR="00EA198C" w:rsidRDefault="00EA198C">
      <w:pPr>
        <w:rPr>
          <w:lang/>
        </w:rPr>
      </w:pPr>
    </w:p>
    <w:p w:rsidR="00EA198C" w:rsidRDefault="00EA198C">
      <w:pPr>
        <w:rPr>
          <w:lang/>
        </w:rPr>
      </w:pPr>
    </w:p>
    <w:p w:rsidR="0007756D" w:rsidRDefault="0007756D">
      <w:pPr>
        <w:ind w:firstLineChars="1400" w:firstLine="336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7756D" w:rsidRDefault="0007756D">
      <w:pPr>
        <w:ind w:firstLineChars="1400" w:firstLine="336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7756D" w:rsidRDefault="0007756D">
      <w:pPr>
        <w:ind w:firstLineChars="1400" w:firstLine="336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7756D" w:rsidRDefault="0039785D">
      <w:pPr>
        <w:ind w:firstLineChars="1400" w:firstLine="3360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Ярославль </w:t>
      </w:r>
    </w:p>
    <w:p w:rsidR="00EA198C" w:rsidRPr="00777194" w:rsidRDefault="0039785D">
      <w:pPr>
        <w:ind w:firstLineChars="1400" w:firstLine="3360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12.02.2025г</w:t>
      </w:r>
    </w:p>
    <w:p w:rsidR="0007756D" w:rsidRDefault="0007756D" w:rsidP="0007756D">
      <w:pPr>
        <w:tabs>
          <w:tab w:val="center" w:pos="1080"/>
        </w:tabs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 xml:space="preserve">      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Вопрос «Как правильно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держать ручку при письме?» обычно возникает перед родителями, когда ребёнку исполняется 5 или 6 лет. Но приступать к обучению нужно гораздо раньше, чтобы первокласснику не пришлось переучиваться в авральном режиме. </w:t>
      </w:r>
    </w:p>
    <w:p w:rsidR="0007756D" w:rsidRDefault="0007756D" w:rsidP="0007756D">
      <w:pPr>
        <w:tabs>
          <w:tab w:val="center" w:pos="1080"/>
        </w:tabs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Маленький ребёнок пытается взять карандаш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наиболее удобным для себя образом, чаще всего в кулак. Однако ситуация осложняется тем, что подобная привычка быстро укореняется, поэтому тип держания письменных принадлежностей сохраняется на всю жизнь. </w:t>
      </w:r>
    </w:p>
    <w:p w:rsidR="0007756D" w:rsidRDefault="0007756D" w:rsidP="0007756D">
      <w:pPr>
        <w:tabs>
          <w:tab w:val="center" w:pos="1080"/>
        </w:tabs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Неверный захват письменной принадлежности может при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вести к проблемам со здоровьем у ребёнка. Самые опасны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е нежелательные последствия – ухудшение зрения, искривление позвоночного столба из-за неправильного сидения за столом. Даже если подобные неприятные осложнения и не возникнут у ребёнка, он просто станет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скорее утомляться при письменных работах, штриховании или черчении. А это сможет негативно отразиться на школьной успеваемости и психологической адаптации.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7756D" w:rsidRDefault="0007756D" w:rsidP="0007756D">
      <w:pPr>
        <w:tabs>
          <w:tab w:val="center" w:pos="1080"/>
        </w:tabs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             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Как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держать ручку при письме?</w:t>
      </w:r>
    </w:p>
    <w:p w:rsidR="0007756D" w:rsidRDefault="0007756D" w:rsidP="0007756D">
      <w:pPr>
        <w:tabs>
          <w:tab w:val="center" w:pos="1080"/>
        </w:tabs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Главный нюанс – это расположение пальцев. Праворукий человек берёт пи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сьменный предмет следующим образом: ручка кладётся на верхний отдел среднего пальчика, а указательный удерживает пишущую принадлежность сверху. Большой пальчик располагается слева. У </w:t>
      </w:r>
      <w:proofErr w:type="spellStart"/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леворуких</w:t>
      </w:r>
      <w:proofErr w:type="spellEnd"/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людей захват зеркальный: ручка располагается на верхней части с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реднего пальчика левой руки, указательный удерживает предмет сверху, а большой – с правой стороны. </w:t>
      </w:r>
    </w:p>
    <w:p w:rsidR="00EA198C" w:rsidRPr="0007756D" w:rsidRDefault="0039785D" w:rsidP="0007756D">
      <w:pPr>
        <w:tabs>
          <w:tab w:val="center" w:pos="1080"/>
        </w:tabs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Несколько способов обучения правильной позиции пальцев</w:t>
      </w:r>
    </w:p>
    <w:p w:rsidR="00EA198C" w:rsidRDefault="00EA198C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EA198C" w:rsidRDefault="0039785D" w:rsidP="0007756D">
      <w:pPr>
        <w:tabs>
          <w:tab w:val="center" w:pos="1080"/>
        </w:tabs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С ПОМОЩЬЮ САЛФЕТКИ ИЛИ ВАТЫ</w:t>
      </w:r>
    </w:p>
    <w:p w:rsidR="0007756D" w:rsidRDefault="0007756D" w:rsidP="0007756D">
      <w:pPr>
        <w:tabs>
          <w:tab w:val="center" w:pos="1080"/>
        </w:tabs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7756D" w:rsidRDefault="0007756D" w:rsidP="0007756D">
      <w:pPr>
        <w:tabs>
          <w:tab w:val="center" w:pos="1080"/>
        </w:tabs>
        <w:ind w:right="160"/>
        <w:jc w:val="center"/>
        <w:rPr>
          <w:sz w:val="0"/>
          <w:szCs w:val="0"/>
          <w:lang/>
        </w:rPr>
      </w:pPr>
    </w:p>
    <w:p w:rsidR="00EA198C" w:rsidRDefault="0039785D" w:rsidP="0007756D">
      <w:pPr>
        <w:tabs>
          <w:tab w:val="center" w:pos="1080"/>
        </w:tabs>
        <w:ind w:right="160"/>
        <w:jc w:val="center"/>
        <w:rPr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1828800" cy="13716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8C" w:rsidRDefault="00EA198C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EA198C" w:rsidRDefault="0007756D">
      <w:pPr>
        <w:tabs>
          <w:tab w:val="center" w:pos="1080"/>
        </w:tabs>
        <w:ind w:right="160"/>
        <w:rPr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Бер</w:t>
      </w:r>
      <w:r w:rsidR="0039785D">
        <w:rPr>
          <w:rFonts w:ascii="Times New Roman" w:eastAsia="Times New Roman" w:hAnsi="Times New Roman" w:cs="Times New Roman"/>
          <w:sz w:val="28"/>
          <w:szCs w:val="28"/>
          <w:lang w:val="ru-RU"/>
        </w:rPr>
        <w:t>ё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м кусочек салфетки или ваты, складываем в несколько раз и вкладываем малышу в ладошку так, чтобы он прижимал </w:t>
      </w:r>
      <w:r w:rsidR="0039785D">
        <w:rPr>
          <w:rFonts w:ascii="Times New Roman" w:eastAsia="Times New Roman" w:hAnsi="Times New Roman" w:cs="Times New Roman"/>
          <w:sz w:val="28"/>
          <w:szCs w:val="28"/>
          <w:lang w:val="ru-RU"/>
        </w:rPr>
        <w:t>её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мизинцем и безымянным пальцем. Затем средний палец как бы размещается на безымянном пальце, вкладывается карандаш и удерживается, затем прижимае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тся оставшимися пальцами.</w:t>
      </w:r>
    </w:p>
    <w:p w:rsidR="00EA198C" w:rsidRDefault="00EA198C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EA198C" w:rsidRDefault="0039785D" w:rsidP="0007756D">
      <w:pPr>
        <w:tabs>
          <w:tab w:val="center" w:pos="1080"/>
        </w:tabs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ДАРТС</w:t>
      </w:r>
      <w:r>
        <w:rPr>
          <w:rFonts w:ascii="Times New Roman" w:eastAsia="Times New Roman" w:hAnsi="Times New Roman" w:cs="Times New Roman"/>
          <w:noProof/>
          <w:sz w:val="0"/>
          <w:szCs w:val="0"/>
          <w:lang w:val="ru-RU" w:eastAsia="ru-RU"/>
        </w:rPr>
        <w:drawing>
          <wp:inline distT="0" distB="0" distL="114300" distR="114300">
            <wp:extent cx="2514600" cy="981075"/>
            <wp:effectExtent l="0" t="0" r="0" b="9525"/>
            <wp:docPr id="1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6D" w:rsidRDefault="0007756D">
      <w:pPr>
        <w:tabs>
          <w:tab w:val="center" w:pos="1080"/>
        </w:tabs>
        <w:ind w:right="16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7756D" w:rsidRDefault="0007756D">
      <w:pPr>
        <w:tabs>
          <w:tab w:val="center" w:pos="1080"/>
        </w:tabs>
        <w:ind w:right="160"/>
        <w:rPr>
          <w:sz w:val="0"/>
          <w:szCs w:val="0"/>
          <w:lang/>
        </w:rPr>
      </w:pPr>
    </w:p>
    <w:p w:rsidR="00EA198C" w:rsidRDefault="0007756D">
      <w:pPr>
        <w:tabs>
          <w:tab w:val="center" w:pos="1080"/>
        </w:tabs>
        <w:ind w:right="160"/>
        <w:rPr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39785D">
        <w:rPr>
          <w:rFonts w:ascii="Times New Roman" w:eastAsia="Times New Roman" w:hAnsi="Times New Roman" w:cs="Times New Roman"/>
          <w:sz w:val="28"/>
          <w:szCs w:val="28"/>
          <w:lang w:val="ru-RU"/>
        </w:rPr>
        <w:t>Ребёнку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в 5 или 6 лет можно предложить метать дротики, чтобы обрести правильно поставленный захват. Оказывается, </w:t>
      </w:r>
      <w:proofErr w:type="spellStart"/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дартс</w:t>
      </w:r>
      <w:proofErr w:type="spellEnd"/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не просто увлекательная игра, но и своеобразный тренажёр, помогающий понять принцип удерживания письмен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>ной принадлежности.</w:t>
      </w:r>
    </w:p>
    <w:p w:rsidR="00EA198C" w:rsidRDefault="00EA198C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EA198C" w:rsidRDefault="0039785D" w:rsidP="0007756D">
      <w:pPr>
        <w:tabs>
          <w:tab w:val="center" w:pos="1080"/>
        </w:tabs>
        <w:ind w:right="160"/>
        <w:jc w:val="center"/>
        <w:rPr>
          <w:sz w:val="0"/>
          <w:szCs w:val="0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С ПОМОЩЬЮ РЕЗИНКИ</w:t>
      </w:r>
    </w:p>
    <w:p w:rsidR="00EA198C" w:rsidRDefault="00EA198C" w:rsidP="0007756D">
      <w:pPr>
        <w:tabs>
          <w:tab w:val="center" w:pos="1080"/>
        </w:tabs>
        <w:ind w:right="160"/>
        <w:jc w:val="center"/>
        <w:rPr>
          <w:sz w:val="28"/>
          <w:szCs w:val="28"/>
          <w:lang/>
        </w:rPr>
      </w:pPr>
    </w:p>
    <w:p w:rsidR="00EA198C" w:rsidRDefault="0039785D" w:rsidP="0007756D">
      <w:pPr>
        <w:tabs>
          <w:tab w:val="center" w:pos="1080"/>
        </w:tabs>
        <w:ind w:right="160"/>
        <w:jc w:val="center"/>
        <w:rPr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066925" cy="933450"/>
            <wp:effectExtent l="0" t="0" r="9525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56D" w:rsidRDefault="0007756D" w:rsidP="0007756D">
      <w:pPr>
        <w:tabs>
          <w:tab w:val="center" w:pos="1080"/>
        </w:tabs>
        <w:ind w:right="160"/>
        <w:jc w:val="center"/>
        <w:rPr>
          <w:sz w:val="28"/>
          <w:szCs w:val="28"/>
          <w:lang/>
        </w:rPr>
      </w:pPr>
    </w:p>
    <w:p w:rsidR="00EA198C" w:rsidRDefault="0007756D">
      <w:pPr>
        <w:tabs>
          <w:tab w:val="center" w:pos="1080"/>
        </w:tabs>
        <w:ind w:right="160"/>
        <w:rPr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Бывают случаи, что у детишек перестают слушаться руки, рука произвольно меняет наклон, и карандаш нагибается сильно </w:t>
      </w:r>
      <w:r w:rsidR="0039785D">
        <w:rPr>
          <w:rFonts w:ascii="Times New Roman" w:eastAsia="Times New Roman" w:hAnsi="Times New Roman" w:cs="Times New Roman"/>
          <w:sz w:val="28"/>
          <w:szCs w:val="28"/>
          <w:lang w:val="ru-RU"/>
        </w:rPr>
        <w:t>вперёд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или назад. Выход есть, наденьте на руку резинку от денег, сделайте петельку и проденьте в </w:t>
      </w:r>
      <w:r w:rsidR="0039785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39785D">
        <w:rPr>
          <w:rFonts w:ascii="Times New Roman" w:eastAsia="Times New Roman" w:hAnsi="Times New Roman" w:cs="Times New Roman"/>
          <w:sz w:val="28"/>
          <w:szCs w:val="28"/>
          <w:lang w:val="ru-RU"/>
        </w:rPr>
        <w:t>её</w:t>
      </w:r>
      <w:r w:rsidR="0039785D">
        <w:rPr>
          <w:rFonts w:ascii="Times New Roman" w:eastAsia="Times New Roman" w:hAnsi="Times New Roman" w:cs="Times New Roman"/>
          <w:sz w:val="28"/>
          <w:szCs w:val="28"/>
          <w:lang/>
        </w:rPr>
        <w:t xml:space="preserve"> карандаш. Она не будет давать сделать неверный наклон.</w:t>
      </w:r>
    </w:p>
    <w:p w:rsidR="00EA198C" w:rsidRDefault="00EA198C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39785D" w:rsidRDefault="0039785D" w:rsidP="0039785D">
      <w:pPr>
        <w:tabs>
          <w:tab w:val="center" w:pos="1080"/>
        </w:tabs>
        <w:ind w:right="160"/>
        <w:rPr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ТОЧКА НА ПАЛЬЧИКЕ.</w:t>
      </w:r>
    </w:p>
    <w:p w:rsidR="0039785D" w:rsidRDefault="0039785D" w:rsidP="0039785D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EA198C" w:rsidRDefault="0039785D" w:rsidP="0039785D">
      <w:pPr>
        <w:tabs>
          <w:tab w:val="center" w:pos="1080"/>
        </w:tabs>
        <w:ind w:right="160"/>
        <w:jc w:val="center"/>
        <w:rPr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114300" distR="114300">
            <wp:extent cx="2219325" cy="1495425"/>
            <wp:effectExtent l="0" t="0" r="9525" b="952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5D" w:rsidRDefault="0039785D" w:rsidP="0039785D">
      <w:pPr>
        <w:tabs>
          <w:tab w:val="center" w:pos="1080"/>
        </w:tabs>
        <w:ind w:right="160"/>
        <w:jc w:val="center"/>
        <w:rPr>
          <w:lang/>
        </w:rPr>
      </w:pPr>
    </w:p>
    <w:p w:rsidR="00EA198C" w:rsidRDefault="0039785D">
      <w:pPr>
        <w:tabs>
          <w:tab w:val="center" w:pos="1080"/>
        </w:tabs>
        <w:ind w:right="160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Самый простой способ, просто нужно нарисовать точку на среднем пальце, что бы карандаш точно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неё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попадал. Объясните малышу, что это мишень, и карандаш должен прилегать и зак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рывать эту точечку.</w:t>
      </w:r>
    </w:p>
    <w:p w:rsidR="0039785D" w:rsidRDefault="0039785D" w:rsidP="0039785D">
      <w:pPr>
        <w:tabs>
          <w:tab w:val="center" w:pos="1080"/>
        </w:tabs>
        <w:ind w:right="160"/>
        <w:jc w:val="center"/>
        <w:rPr>
          <w:sz w:val="28"/>
          <w:szCs w:val="28"/>
          <w:lang/>
        </w:rPr>
      </w:pPr>
    </w:p>
    <w:p w:rsidR="00EA198C" w:rsidRDefault="0039785D" w:rsidP="0039785D">
      <w:pPr>
        <w:tabs>
          <w:tab w:val="center" w:pos="1080"/>
        </w:tabs>
        <w:ind w:right="160"/>
        <w:jc w:val="center"/>
        <w:rPr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1952625" cy="1171575"/>
            <wp:effectExtent l="0" t="0" r="9525" b="952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5D" w:rsidRDefault="0039785D">
      <w:pPr>
        <w:tabs>
          <w:tab w:val="center" w:pos="1080"/>
        </w:tabs>
        <w:ind w:right="16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EA198C" w:rsidRDefault="0039785D" w:rsidP="0039785D">
      <w:pPr>
        <w:tabs>
          <w:tab w:val="center" w:pos="1080"/>
        </w:tabs>
        <w:ind w:right="160"/>
        <w:jc w:val="center"/>
        <w:rPr>
          <w:sz w:val="0"/>
          <w:szCs w:val="0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ОБУЧАЮЩАЯ НАСАДКА</w:t>
      </w:r>
    </w:p>
    <w:p w:rsidR="00EA198C" w:rsidRDefault="00EA198C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39785D" w:rsidRDefault="0039785D">
      <w:pPr>
        <w:tabs>
          <w:tab w:val="center" w:pos="1080"/>
        </w:tabs>
        <w:ind w:right="160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Современные производители канцтоваров изобрели специальные насадки на ручки и карандаши. Они выполнены в форме различных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весёлых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и красочных зверушек, птичек, рыбок. Такие насадки имеют отверстия для пальцев, и взять ручку с насадкой неправильно просто невозможно. Эти насадки есть как для правшей, так и для левшей. </w:t>
      </w:r>
    </w:p>
    <w:p w:rsidR="00EA198C" w:rsidRDefault="0039785D">
      <w:pPr>
        <w:tabs>
          <w:tab w:val="center" w:pos="1080"/>
        </w:tabs>
        <w:ind w:right="160"/>
        <w:rPr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Научите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правильно держать ручку до начала учебного года, то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гда вы точно будете уверены, что ваш всезнайка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лёгкостью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будет справляться с письмом, а главное правильно.</w:t>
      </w:r>
    </w:p>
    <w:p w:rsidR="00EA198C" w:rsidRDefault="0039785D">
      <w:pPr>
        <w:pStyle w:val="a3"/>
        <w:tabs>
          <w:tab w:val="center" w:pos="1080"/>
        </w:tabs>
        <w:spacing w:beforeAutospacing="0" w:after="48928" w:afterAutospacing="0"/>
        <w:ind w:right="160"/>
        <w:rPr>
          <w:lang/>
        </w:rPr>
      </w:pPr>
      <w:r>
        <w:rPr>
          <w:color w:val="0A0A0A"/>
          <w:sz w:val="28"/>
          <w:szCs w:val="28"/>
          <w:lang/>
        </w:rPr>
        <w:t xml:space="preserve">    </w:t>
      </w:r>
      <w:r>
        <w:rPr>
          <w:color w:val="0A0A0A"/>
          <w:sz w:val="28"/>
          <w:szCs w:val="28"/>
          <w:lang/>
        </w:rPr>
        <w:t>И наконец, юмор. Все необходимо выстраивать через призму шуток и л</w:t>
      </w:r>
      <w:r>
        <w:rPr>
          <w:color w:val="0A0A0A"/>
          <w:sz w:val="28"/>
          <w:szCs w:val="28"/>
          <w:lang w:val="ru-RU"/>
        </w:rPr>
        <w:t>ё</w:t>
      </w:r>
      <w:proofErr w:type="spellStart"/>
      <w:r>
        <w:rPr>
          <w:color w:val="0A0A0A"/>
          <w:sz w:val="28"/>
          <w:szCs w:val="28"/>
          <w:lang/>
        </w:rPr>
        <w:t>гкой</w:t>
      </w:r>
      <w:proofErr w:type="spellEnd"/>
      <w:r>
        <w:rPr>
          <w:color w:val="0A0A0A"/>
          <w:sz w:val="28"/>
          <w:szCs w:val="28"/>
          <w:lang/>
        </w:rPr>
        <w:t xml:space="preserve"> необязательности. Иллюзия того, что этот процесс не важная сверхзадача, а ж</w:t>
      </w:r>
      <w:r>
        <w:rPr>
          <w:color w:val="0A0A0A"/>
          <w:sz w:val="28"/>
          <w:szCs w:val="28"/>
          <w:lang/>
        </w:rPr>
        <w:t>елание родителя быть рядом, позволит вашему подопечному обрести правильный навык незаметно для себя.</w:t>
      </w:r>
      <w:r>
        <w:rPr>
          <w:color w:val="0A0A0A"/>
          <w:sz w:val="28"/>
          <w:szCs w:val="28"/>
          <w:lang w:val="ru-RU"/>
        </w:rPr>
        <w:t xml:space="preserve">       </w:t>
      </w:r>
      <w:r>
        <w:rPr>
          <w:color w:val="0A0A0A"/>
          <w:sz w:val="28"/>
          <w:szCs w:val="28"/>
          <w:lang w:val="ru-RU"/>
        </w:rPr>
        <w:t xml:space="preserve">                     </w:t>
      </w:r>
      <w:r>
        <w:rPr>
          <w:color w:val="0A0A0A"/>
          <w:sz w:val="28"/>
          <w:szCs w:val="28"/>
          <w:lang/>
        </w:rPr>
        <w:t>Не забывайте, что конструирование из своего ребенка идеальной модели опасно. Это довольно часто приводит к тому, что родители отказыва</w:t>
      </w:r>
      <w:r>
        <w:rPr>
          <w:color w:val="0A0A0A"/>
          <w:sz w:val="28"/>
          <w:szCs w:val="28"/>
          <w:lang/>
        </w:rPr>
        <w:t xml:space="preserve">ются видеть в </w:t>
      </w:r>
      <w:r>
        <w:rPr>
          <w:color w:val="0A0A0A"/>
          <w:sz w:val="28"/>
          <w:szCs w:val="28"/>
          <w:lang w:val="ru-RU"/>
        </w:rPr>
        <w:t>своём</w:t>
      </w:r>
      <w:r>
        <w:rPr>
          <w:color w:val="0A0A0A"/>
          <w:sz w:val="28"/>
          <w:szCs w:val="28"/>
          <w:lang/>
        </w:rPr>
        <w:t xml:space="preserve"> чаде реального человека, и от этого страдают обе стороны. Успехов вам и вашим детям!</w:t>
      </w:r>
    </w:p>
    <w:p w:rsidR="00EA198C" w:rsidRDefault="00EA198C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EA198C" w:rsidRDefault="00EA198C">
      <w:pPr>
        <w:tabs>
          <w:tab w:val="center" w:pos="1080"/>
        </w:tabs>
        <w:ind w:right="160"/>
        <w:rPr>
          <w:sz w:val="28"/>
          <w:szCs w:val="28"/>
          <w:lang/>
        </w:rPr>
      </w:pPr>
    </w:p>
    <w:p w:rsidR="00EA198C" w:rsidRDefault="00EA198C"/>
    <w:sectPr w:rsidR="00EA198C" w:rsidSect="00EA198C">
      <w:pgSz w:w="11900" w:h="16820"/>
      <w:pgMar w:top="1135" w:right="840" w:bottom="1135" w:left="1702" w:header="700" w:footer="70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doNotUseIndentAsNumberingTabStop/>
  </w:compat>
  <w:rsids>
    <w:rsidRoot w:val="00EA198C"/>
    <w:rsid w:val="0007756D"/>
    <w:rsid w:val="0039785D"/>
    <w:rsid w:val="00777194"/>
    <w:rsid w:val="00EA198C"/>
    <w:rsid w:val="47E94845"/>
    <w:rsid w:val="5112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8C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EA198C"/>
    <w:pPr>
      <w:keepNext/>
      <w:spacing w:beforeAutospacing="1" w:afterAutospacing="1"/>
      <w:outlineLvl w:val="2"/>
    </w:pPr>
    <w:rPr>
      <w:rFonts w:ascii="Arial" w:hAnsi="Arial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A198C"/>
    <w:pPr>
      <w:spacing w:beforeAutospacing="1" w:afterAutospacing="1"/>
    </w:pPr>
    <w:rPr>
      <w:rFonts w:eastAsia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7771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77194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C:\Users\3C8A~1\AppData\Local\Temp\ksohtml5796\wps6.pn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3C8A~1\AppData\Local\Temp\ksohtml5796\wps3.png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C:\Users\3C8A~1\AppData\Local\Temp\ksohtml5796\wps5.png" TargetMode="External"/><Relationship Id="rId5" Type="http://schemas.openxmlformats.org/officeDocument/2006/relationships/image" Target="file:///C:\Users\3C8A~1\AppData\Local\Temp\ksohtml5796\wps2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file:///C:\Users\3C8A~1\AppData\Local\Temp\ksohtml5796\wps4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Lenovo</cp:lastModifiedBy>
  <cp:revision>2</cp:revision>
  <dcterms:created xsi:type="dcterms:W3CDTF">2025-02-15T10:00:00Z</dcterms:created>
  <dcterms:modified xsi:type="dcterms:W3CDTF">2025-02-22T03:47:00Z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16333462036E447C9DC9DBFF7BD74F05_12</vt:lpwstr>
  </property>
</Properties>
</file>