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E5" w:rsidRDefault="001B458C" w:rsidP="004A6B0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1B458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Муниципальное дошкольное образовательное учреждение </w:t>
      </w:r>
    </w:p>
    <w:p w:rsidR="001B458C" w:rsidRPr="001B458C" w:rsidRDefault="001B458C" w:rsidP="004A6B0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1B458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«Детский сад №70»</w:t>
      </w:r>
    </w:p>
    <w:p w:rsidR="001B458C" w:rsidRDefault="001B458C" w:rsidP="004A6B0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1B458C" w:rsidRDefault="001B458C" w:rsidP="004A6B0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1B458C" w:rsidRDefault="001B458C" w:rsidP="004A6B0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1B458C" w:rsidRDefault="001B458C" w:rsidP="004A6B0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1B458C" w:rsidRDefault="001B458C" w:rsidP="004A6B0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1B458C" w:rsidRDefault="001B458C" w:rsidP="004A6B0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1B458C" w:rsidRPr="001B458C" w:rsidRDefault="001B458C" w:rsidP="004A6B0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Консультация для родителей</w:t>
      </w:r>
      <w:r w:rsidR="00EE3851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на тему:</w:t>
      </w:r>
    </w:p>
    <w:p w:rsidR="00EE3851" w:rsidRDefault="00EE3851" w:rsidP="00EE3851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EE3851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«</w:t>
      </w:r>
      <w:r w:rsidR="00707EEA" w:rsidRPr="00EE3851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Использование </w:t>
      </w:r>
    </w:p>
    <w:p w:rsidR="00EE3851" w:rsidRDefault="00707EEA" w:rsidP="00EE38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EE3851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дидактических игр</w:t>
      </w:r>
      <w:r w:rsidR="00EE3851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</w:t>
      </w:r>
      <w:r w:rsidRPr="00EE3851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и упражнений </w:t>
      </w:r>
    </w:p>
    <w:p w:rsidR="00707EEA" w:rsidRDefault="00707EEA" w:rsidP="00EE38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EE3851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по развитию лексико-грамматического строя речи</w:t>
      </w:r>
      <w:r w:rsidR="00EE3851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у детей дошкольного возраста»</w:t>
      </w:r>
    </w:p>
    <w:p w:rsidR="00EE3851" w:rsidRDefault="00EE3851" w:rsidP="00F04055">
      <w:pPr>
        <w:shd w:val="clear" w:color="auto" w:fill="FFFFFF"/>
        <w:spacing w:after="50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</w:p>
    <w:p w:rsidR="00EE3851" w:rsidRPr="00C131E5" w:rsidRDefault="00EE3851" w:rsidP="00EE3851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131E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Подготовила:</w:t>
      </w:r>
    </w:p>
    <w:p w:rsidR="00EE3851" w:rsidRPr="00C131E5" w:rsidRDefault="00EE3851" w:rsidP="00EE3851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131E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учитель-логопед </w:t>
      </w:r>
    </w:p>
    <w:p w:rsidR="00EE3851" w:rsidRPr="00C131E5" w:rsidRDefault="00EE3851" w:rsidP="00EE3851">
      <w:pPr>
        <w:shd w:val="clear" w:color="auto" w:fill="FFFFFF"/>
        <w:spacing w:after="50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131E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Корзина Светлана Евгеньевна</w:t>
      </w:r>
    </w:p>
    <w:p w:rsidR="00EE3851" w:rsidRDefault="00EE3851" w:rsidP="00EE3851">
      <w:pPr>
        <w:shd w:val="clear" w:color="auto" w:fill="FFFFFF"/>
        <w:spacing w:after="50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EE3851" w:rsidRDefault="00EE3851" w:rsidP="00EE3851">
      <w:pPr>
        <w:shd w:val="clear" w:color="auto" w:fill="FFFFFF"/>
        <w:spacing w:after="50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EE3851" w:rsidRDefault="00EE3851" w:rsidP="00EE3851">
      <w:pPr>
        <w:shd w:val="clear" w:color="auto" w:fill="FFFFFF"/>
        <w:spacing w:after="50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EE3851" w:rsidRDefault="00EE3851" w:rsidP="00EE3851">
      <w:pPr>
        <w:shd w:val="clear" w:color="auto" w:fill="FFFFFF"/>
        <w:spacing w:after="502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EE3851" w:rsidRDefault="00EE3851" w:rsidP="00EE3851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EE3851" w:rsidRDefault="00EE3851" w:rsidP="00EE3851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EE3851" w:rsidRDefault="00EE3851" w:rsidP="00EE3851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EE3851" w:rsidRPr="00C131E5" w:rsidRDefault="00EE3851" w:rsidP="00EE385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131E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г. Ярославль</w:t>
      </w:r>
    </w:p>
    <w:p w:rsidR="00C131E5" w:rsidRPr="00C131E5" w:rsidRDefault="00C131E5" w:rsidP="00EE385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131E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30.01.2025 г.</w:t>
      </w:r>
    </w:p>
    <w:p w:rsidR="00C131E5" w:rsidRPr="00EE3851" w:rsidRDefault="00C131E5" w:rsidP="00EE385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04055" w:rsidRPr="00F04055" w:rsidRDefault="00F04055" w:rsidP="00091E3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Georgia" w:hAnsi="Georgia"/>
          <w:color w:val="000000"/>
          <w:sz w:val="28"/>
          <w:szCs w:val="28"/>
        </w:rPr>
      </w:pPr>
      <w:r w:rsidRPr="00F04055">
        <w:rPr>
          <w:rStyle w:val="a5"/>
          <w:rFonts w:ascii="Georgia" w:hAnsi="Georgia"/>
          <w:bCs/>
          <w:color w:val="000000"/>
          <w:sz w:val="28"/>
          <w:szCs w:val="28"/>
        </w:rPr>
        <w:t>Без игры нет,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любознательности»</w:t>
      </w:r>
    </w:p>
    <w:p w:rsidR="00F04055" w:rsidRPr="001A6296" w:rsidRDefault="00F04055" w:rsidP="00091E3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right"/>
        <w:rPr>
          <w:rFonts w:ascii="Georgia" w:hAnsi="Georgia"/>
          <w:color w:val="000000"/>
          <w:sz w:val="28"/>
          <w:szCs w:val="28"/>
        </w:rPr>
      </w:pPr>
      <w:r w:rsidRPr="001A6296">
        <w:rPr>
          <w:rStyle w:val="a5"/>
          <w:rFonts w:ascii="Georgia" w:hAnsi="Georgia"/>
          <w:color w:val="000000"/>
          <w:sz w:val="28"/>
          <w:szCs w:val="28"/>
        </w:rPr>
        <w:t>(В. А. Сухомлинский)</w:t>
      </w:r>
    </w:p>
    <w:p w:rsidR="00F04055" w:rsidRDefault="00F0405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B05" w:rsidRPr="004A6B05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лексико-грамматической стороной речи понимают словарь и грамматически правильное его использование.</w:t>
      </w:r>
    </w:p>
    <w:p w:rsidR="004A6B05" w:rsidRPr="004A6B05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Словарь – это слова (основные единицы речи), обозначающие предметы, явления, действия и признаки окружающей действительности.</w:t>
      </w:r>
    </w:p>
    <w:p w:rsidR="00D941FB" w:rsidRPr="00F04055" w:rsidRDefault="00D941FB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Грамматический </w:t>
      </w:r>
      <w:r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строй речи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система взаимодействия слов между собой в словосочетаниях и предложениях.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словаря и грамматического строя в онтогенезе рассматривает А.Н. Гвоздев в книге "Вопросы изучения детской речи" (М., 1961).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первому году жизни у ребенка появляются аморфные, </w:t>
      </w:r>
      <w:proofErr w:type="spellStart"/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лепетные</w:t>
      </w:r>
      <w:proofErr w:type="spellEnd"/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слова, состоящие из ударных слогов. Так называемые "слова-корни" не сочетаются по правилам грамматики и означают в той или иной ситуации как действия, так и предметы.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двум годам жизни словарь ребенка содержит около 300 слов, где каждое слово соотносится с конкретным предметом или действием. На данном этапе пассивный словарь больше активного: ребенок хорошо понимает обращенную речь и выполняет инструкции взрослого.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Грамматическая структура предложения усваивается ребенком поэтапно. Первыми появляются следующие формы слов: именительный падеж единственного и множественного числа, винительный падеж имен существительных; повелительное наклонение, форма 3-го лица единственного числа настоящего времени глаголов. Предложение включает до трех-четырех слов. К трем годам в словаре ребенка насчитывается более 1000 слов. Формируются слова-обобщения, обозначающие родовые понятия.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Уточняются значения слов. Объем словаря увеличивается за счет обогащения жизненного опыта ребенка, общения с окружающими взрослыми.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усваивают</w:t>
      </w:r>
      <w:r w:rsid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общие правила формообразования. В</w:t>
      </w: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ре</w:t>
      </w:r>
      <w:r w:rsid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 появляются простые предлоги: в, на, у, с. </w:t>
      </w: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Предложение состоит из 5 </w:t>
      </w:r>
      <w:r w:rsid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- 6 слов.</w:t>
      </w: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Лексико-грамматические отношения в нем выражаются с помощью предлогов и флексий. Закрепляется согласование прилагательных с существительными в косвенных падежах.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четырем годам слов</w:t>
      </w:r>
      <w:r w:rsid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арный запас возрастает до 1600-</w:t>
      </w: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1900 слов. Из них, по данным А.Н. Гвоздева, 50,2% составляют существительные, 27,4% - глаголы, 11,8% - прилагательные, 5,8% - наречия.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данном этапе формируется глагольное управлени</w:t>
      </w:r>
      <w:r w:rsid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е. Появляются сложные предлоги: из-за, из-под. </w:t>
      </w: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Закрепляется согласование прилагательного с существительным. Предложение становится более распространенным, появляются сложносочиненные и сложнопо</w:t>
      </w:r>
      <w:r w:rsid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дчиненные предложения с союзами </w:t>
      </w: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чтобы, потому что, который.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пяти годам дети овладевают набором слов, обозначающих основные геометрические формы, знают измерения некоторых величин, пространственные отношения определяют дифференцированно и точно. Словарь состоит из 2200 слов.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нормальном речевом развитии дети к пяти годам овладевают всеми типами склонения существительных. Отдельные трудности касаются употребления существительных в родительном и предложном падежах множественного числа. К этому времени дети усваивают основные формы согласования слов.</w:t>
      </w:r>
    </w:p>
    <w:p w:rsidR="004A6B05" w:rsidRPr="0046754B" w:rsidRDefault="004A6B05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пяти лет дети выделяют части предметов, сравнивают их по общим и частным признакам, усваивают свойства предметов, начинают употреблять слова, обозначающие отвлеченные понятия</w:t>
      </w:r>
    </w:p>
    <w:p w:rsidR="0046754B" w:rsidRDefault="0046754B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Разработкой формирования </w:t>
      </w:r>
      <w:r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лексико-грамматического строя речи 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занимались такие специалисты, как Жукова Н. С., </w:t>
      </w:r>
      <w:proofErr w:type="spellStart"/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Мастюкова</w:t>
      </w:r>
      <w:proofErr w:type="spellEnd"/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М., Филичева Т. Б. (2000 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Алексеева М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М., Яшина В. И. (1997 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Арушанова</w:t>
      </w:r>
      <w:proofErr w:type="spellEnd"/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Г.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(2005 г) 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другие.</w:t>
      </w:r>
    </w:p>
    <w:p w:rsidR="00F04055" w:rsidRPr="00F04055" w:rsidRDefault="00D941FB" w:rsidP="00EE385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F04055">
        <w:rPr>
          <w:color w:val="111111"/>
          <w:sz w:val="28"/>
          <w:szCs w:val="28"/>
        </w:rPr>
        <w:t>А</w:t>
      </w:r>
      <w:r w:rsidR="00707EEA" w:rsidRPr="00F04055">
        <w:rPr>
          <w:color w:val="111111"/>
          <w:sz w:val="28"/>
          <w:szCs w:val="28"/>
        </w:rPr>
        <w:t xml:space="preserve">вторы, </w:t>
      </w:r>
      <w:r w:rsidRPr="00F04055">
        <w:rPr>
          <w:color w:val="111111"/>
          <w:sz w:val="28"/>
          <w:szCs w:val="28"/>
        </w:rPr>
        <w:t xml:space="preserve">отмечают, что </w:t>
      </w:r>
      <w:r w:rsidR="00707EEA" w:rsidRPr="00F04055">
        <w:rPr>
          <w:color w:val="111111"/>
          <w:sz w:val="28"/>
          <w:szCs w:val="28"/>
        </w:rPr>
        <w:t>основным средством формирования</w:t>
      </w:r>
      <w:r w:rsidRPr="00F04055">
        <w:rPr>
          <w:color w:val="111111"/>
          <w:sz w:val="28"/>
          <w:szCs w:val="28"/>
        </w:rPr>
        <w:t xml:space="preserve"> </w:t>
      </w:r>
      <w:r w:rsidR="00707EEA" w:rsidRPr="00F04055">
        <w:rPr>
          <w:bCs/>
          <w:color w:val="111111"/>
          <w:sz w:val="28"/>
          <w:szCs w:val="28"/>
        </w:rPr>
        <w:t>лексико-грамматического строя речи</w:t>
      </w:r>
      <w:r w:rsidRPr="00F04055">
        <w:rPr>
          <w:color w:val="111111"/>
          <w:sz w:val="28"/>
          <w:szCs w:val="28"/>
        </w:rPr>
        <w:t xml:space="preserve"> </w:t>
      </w:r>
      <w:r w:rsidR="00707EEA" w:rsidRPr="00F04055">
        <w:rPr>
          <w:color w:val="111111"/>
          <w:sz w:val="28"/>
          <w:szCs w:val="28"/>
        </w:rPr>
        <w:t>детей являются словесные</w:t>
      </w:r>
      <w:r w:rsidRPr="00F04055">
        <w:rPr>
          <w:color w:val="111111"/>
          <w:sz w:val="28"/>
          <w:szCs w:val="28"/>
        </w:rPr>
        <w:t xml:space="preserve"> </w:t>
      </w:r>
      <w:r w:rsidR="00707EEA" w:rsidRPr="00F04055">
        <w:rPr>
          <w:bCs/>
          <w:color w:val="111111"/>
          <w:sz w:val="28"/>
          <w:szCs w:val="28"/>
        </w:rPr>
        <w:t>дидактические игры и упражнения с использованием</w:t>
      </w:r>
      <w:r w:rsidRPr="00F04055">
        <w:rPr>
          <w:color w:val="111111"/>
          <w:sz w:val="28"/>
          <w:szCs w:val="28"/>
        </w:rPr>
        <w:t xml:space="preserve"> </w:t>
      </w:r>
      <w:r w:rsidR="00707EEA" w:rsidRPr="00F04055">
        <w:rPr>
          <w:color w:val="111111"/>
          <w:sz w:val="28"/>
          <w:szCs w:val="28"/>
        </w:rPr>
        <w:t>наглядного материала</w:t>
      </w:r>
      <w:r w:rsidRPr="00F04055">
        <w:rPr>
          <w:color w:val="111111"/>
          <w:sz w:val="28"/>
          <w:szCs w:val="28"/>
        </w:rPr>
        <w:t>.</w:t>
      </w:r>
      <w:r w:rsidR="001A6296" w:rsidRPr="00F04055">
        <w:rPr>
          <w:color w:val="000000"/>
          <w:sz w:val="28"/>
          <w:szCs w:val="28"/>
        </w:rPr>
        <w:t xml:space="preserve"> Формирование грамматического строя речи посредством дидактической игры должно осуществляться дифференцировано, с учетом личностных, возрастных, речевых особенностей ребенка.</w:t>
      </w:r>
      <w:r w:rsidR="00F04055" w:rsidRPr="00F04055">
        <w:rPr>
          <w:color w:val="000000"/>
          <w:sz w:val="28"/>
          <w:szCs w:val="28"/>
        </w:rPr>
        <w:t xml:space="preserve"> С помощью дидактической игры ребенок приобретает новые знания, общаясь с воспитателем, и своими сверстниками. В процессе самостоятельной игры и наблюдения за играющими, их высказываниями, у ребенка  накапливает словарь, развивается память, внимание, логическое мышление, зрительная память, закрепляется культура поведения, навыки общения.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Использование дидактических игр и упражнений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формирования грамматики у детей является важным компонентом работы 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закрепляют изменения в образовании слов,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упражняют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составлении связных высказываний,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 объяснительную речь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являются эффективным средством закрепления грамматических навыков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качестве наглядного материала служат натуральные предметы, картинный материал по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лексическим темам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разнообразные карточки-задания,  </w:t>
      </w:r>
      <w:proofErr w:type="spellStart"/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 игры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Различают морфологический и синтаксический уровни грамматической системы. Морфологический уровень предполагает умение владеть приёмами словоизменения и словообразования, синтаксический - умения составлять предложения, грамматически правильно сочетать слова и предложения. Исходя из вышесказанного, работу по формированию грамматически правильной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="00D941FB" w:rsidRPr="00F040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необходимо вести в двух направлениях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морфологическом и синтаксическом.</w:t>
      </w:r>
    </w:p>
    <w:p w:rsidR="00E37FCE" w:rsidRDefault="00EE3851" w:rsidP="00E37FCE">
      <w:pPr>
        <w:spacing w:before="240" w:after="0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091E3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</w:t>
      </w:r>
      <w:r w:rsidR="00707EEA" w:rsidRPr="00091E3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идактические игры и упражнения </w:t>
      </w:r>
    </w:p>
    <w:p w:rsidR="00707EEA" w:rsidRPr="00F04055" w:rsidRDefault="00707EEA" w:rsidP="00E37FCE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E3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на развитие морфологического строя речи</w:t>
      </w:r>
    </w:p>
    <w:p w:rsidR="00707EEA" w:rsidRPr="0046754B" w:rsidRDefault="00707EEA" w:rsidP="00EE3851">
      <w:pPr>
        <w:pStyle w:val="a6"/>
        <w:numPr>
          <w:ilvl w:val="0"/>
          <w:numId w:val="5"/>
        </w:numPr>
        <w:spacing w:after="0"/>
        <w:ind w:left="567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и</w:t>
      </w:r>
      <w:r w:rsidR="00D941FB"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упражнения на развитие</w:t>
      </w:r>
      <w:r w:rsidR="00D941FB"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навыков словоизменения</w:t>
      </w:r>
      <w:r w:rsidR="00D941FB"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(число, род, падеж)</w:t>
      </w: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«Один — много»</w:t>
      </w:r>
      <w:r w:rsidR="00D941FB"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(дифференциация существительных единственного и множественного числа)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из чего?»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(закрепление формы родительного падежа существительных)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где живет?»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(закрепление формы предложного падежа существительных)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«Сосчитай до 5»</w:t>
      </w:r>
      <w:r w:rsidR="00D941FB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(закрепление формы существительных родительного падежа единственного и множественного числа);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«Мой, моя, мое, мои»,</w:t>
      </w:r>
      <w:r w:rsidR="001A6296"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«Жадина»</w:t>
      </w:r>
      <w:r w:rsidR="001A6296"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(согласование притяжательных местоимений с существительными)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«Какого цвета? Какой формы?»</w:t>
      </w:r>
      <w:r w:rsidR="001A6296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(закрепление согласования прилагательных с существительными)</w:t>
      </w:r>
      <w:r w:rsidR="001A6296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др.</w:t>
      </w:r>
    </w:p>
    <w:p w:rsidR="00707EEA" w:rsidRPr="0046754B" w:rsidRDefault="00707EEA" w:rsidP="00EE3851">
      <w:pPr>
        <w:pStyle w:val="a6"/>
        <w:numPr>
          <w:ilvl w:val="0"/>
          <w:numId w:val="4"/>
        </w:numPr>
        <w:spacing w:before="240" w:after="0"/>
        <w:ind w:left="0"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и</w:t>
      </w:r>
      <w:r w:rsidR="001A6296"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упражнения на развитие</w:t>
      </w:r>
      <w:r w:rsidR="001A6296"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навыков словообразования (уменьшительный суффикс, глагольные приставки, образование относительных и притяжательных прилагательных);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="001A6296"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(образование уменьшительно-ласкательных существительных)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у кого?»,</w:t>
      </w:r>
      <w:r w:rsidR="001A6296"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«Чей малыш?»</w:t>
      </w:r>
      <w:r w:rsidR="001A6296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(образование названий детенышей в единственном и множественном числе)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«Папа, мама, я»</w:t>
      </w:r>
      <w:r w:rsidR="001A6296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уточняют названия домашних животных и их детенышей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называют папу, маму и детеныша).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«Чей хвост?»,</w:t>
      </w:r>
      <w:r w:rsidR="001A6296"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«Чей след?»</w:t>
      </w:r>
      <w:r w:rsidR="001A6296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(образование притяжательных прилагательных)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сок?»,</w:t>
      </w:r>
      <w:r w:rsidR="001A6296"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суп?»,</w:t>
      </w:r>
      <w:r w:rsidR="001A6296"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компот?»; игра</w:t>
      </w:r>
      <w:r w:rsidR="001A6296"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«Каша»</w:t>
      </w:r>
      <w:r w:rsidR="001A6296"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(образование относительных прилагательных)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754B" w:rsidRPr="00641C32" w:rsidRDefault="00707EEA" w:rsidP="00EE3851">
      <w:pPr>
        <w:pStyle w:val="a6"/>
        <w:numPr>
          <w:ilvl w:val="0"/>
          <w:numId w:val="4"/>
        </w:numPr>
        <w:spacing w:before="24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Формирование грамматических значений </w:t>
      </w:r>
    </w:p>
    <w:p w:rsidR="00707EEA" w:rsidRP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4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«Он, она, оно, они»</w:t>
      </w:r>
      <w:r w:rsidR="004A6B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(дифференциация рода)</w:t>
      </w:r>
      <w:r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7EEA" w:rsidRPr="00F04055" w:rsidRDefault="00707EEA" w:rsidP="00091E3D">
      <w:pPr>
        <w:spacing w:before="24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E3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Игры и</w:t>
      </w:r>
      <w:r w:rsidR="001A6296" w:rsidRPr="00091E3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</w:t>
      </w:r>
      <w:r w:rsidRPr="00091E3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упражнения на развитие</w:t>
      </w:r>
      <w:r w:rsidR="001A6296" w:rsidRPr="00091E3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</w:t>
      </w:r>
      <w:r w:rsidRPr="00091E3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синтаксической стороной</w:t>
      </w:r>
      <w:r w:rsidR="001A6296" w:rsidRPr="00091E3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</w:t>
      </w:r>
      <w:r w:rsidRPr="00091E3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речи.</w:t>
      </w:r>
      <w:r w:rsidR="001A6296" w:rsidRPr="00F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(составление предложений разной структуры с постепенным усложнением)</w:t>
      </w:r>
    </w:p>
    <w:p w:rsidR="00F04055" w:rsidRDefault="00707EEA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0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Кто чем питается?»</w:t>
      </w:r>
      <w:r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04055"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где живет»</w:t>
      </w:r>
      <w:r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04055"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голос подает?»</w:t>
      </w:r>
      <w:r w:rsidR="00F04055"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в чем?»</w:t>
      </w:r>
      <w:r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04055"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 для работы?»</w:t>
      </w:r>
      <w:r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04055"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предложение»</w:t>
      </w:r>
      <w:r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04055" w:rsidRPr="00641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1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«Исправь ошибку»</w:t>
      </w:r>
      <w:r w:rsidR="00091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«Предложение развалилось» и др.</w:t>
      </w:r>
    </w:p>
    <w:p w:rsidR="00091E3D" w:rsidRPr="00641C32" w:rsidRDefault="00091E3D" w:rsidP="00EE385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4055" w:rsidRPr="00F04055" w:rsidRDefault="00F04055" w:rsidP="00091E3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04055">
        <w:rPr>
          <w:color w:val="000000"/>
          <w:sz w:val="28"/>
          <w:szCs w:val="28"/>
        </w:rPr>
        <w:t>В дидактических играх перед детьми ставятся те или иные задачи, решение которых требует сосредоточенности, внимания, умственного усилия, умение осмыслить правила, последовательность действий, преодолеть трудности. Они содействуют развитию у дошкольников ощущений и восприятий, формированию представлений, усвоению знаний. Эти игры дают возможность обучать детей разнообразным экономным и рациональным способом решения тех или иных умственных и практических задач.</w:t>
      </w:r>
    </w:p>
    <w:p w:rsidR="004A6B05" w:rsidRDefault="004A6B05" w:rsidP="00EE38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91E3D" w:rsidRDefault="00091E3D" w:rsidP="00EE38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91E3D" w:rsidRDefault="00091E3D" w:rsidP="00EE38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91E3D" w:rsidRDefault="00091E3D" w:rsidP="00EE38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91E3D" w:rsidRDefault="00091E3D" w:rsidP="00EE38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91E3D" w:rsidRDefault="00091E3D" w:rsidP="00EE38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72373" w:rsidRPr="004A6B05" w:rsidRDefault="00C72373" w:rsidP="004A6B0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4A6B05">
        <w:rPr>
          <w:color w:val="000000"/>
          <w:sz w:val="32"/>
          <w:szCs w:val="32"/>
        </w:rPr>
        <w:t>Спасибо за внимание</w:t>
      </w:r>
      <w:r w:rsidR="00091E3D">
        <w:rPr>
          <w:color w:val="000000"/>
          <w:sz w:val="32"/>
          <w:szCs w:val="32"/>
        </w:rPr>
        <w:t>!</w:t>
      </w:r>
    </w:p>
    <w:p w:rsidR="00C72373" w:rsidRPr="001A6296" w:rsidRDefault="00C72373" w:rsidP="001A629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8"/>
          <w:szCs w:val="28"/>
        </w:rPr>
      </w:pPr>
    </w:p>
    <w:sectPr w:rsidR="00C72373" w:rsidRPr="001A6296" w:rsidSect="00EE385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002B"/>
    <w:multiLevelType w:val="hybridMultilevel"/>
    <w:tmpl w:val="440875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B1A69"/>
    <w:multiLevelType w:val="hybridMultilevel"/>
    <w:tmpl w:val="98AECF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D94C68"/>
    <w:multiLevelType w:val="hybridMultilevel"/>
    <w:tmpl w:val="E634E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92DF9"/>
    <w:multiLevelType w:val="hybridMultilevel"/>
    <w:tmpl w:val="E228C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A544B"/>
    <w:multiLevelType w:val="hybridMultilevel"/>
    <w:tmpl w:val="FB18868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EEA"/>
    <w:rsid w:val="00091E3D"/>
    <w:rsid w:val="000B00F5"/>
    <w:rsid w:val="00143131"/>
    <w:rsid w:val="001A6296"/>
    <w:rsid w:val="001B458C"/>
    <w:rsid w:val="0046754B"/>
    <w:rsid w:val="004A6B05"/>
    <w:rsid w:val="00641C32"/>
    <w:rsid w:val="006D15AE"/>
    <w:rsid w:val="00707EEA"/>
    <w:rsid w:val="008E1E9A"/>
    <w:rsid w:val="00C131E5"/>
    <w:rsid w:val="00C72373"/>
    <w:rsid w:val="00D93413"/>
    <w:rsid w:val="00D941FB"/>
    <w:rsid w:val="00E37FCE"/>
    <w:rsid w:val="00EE3851"/>
    <w:rsid w:val="00F0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F5"/>
  </w:style>
  <w:style w:type="paragraph" w:styleId="1">
    <w:name w:val="heading 1"/>
    <w:basedOn w:val="a"/>
    <w:link w:val="10"/>
    <w:uiPriority w:val="9"/>
    <w:qFormat/>
    <w:rsid w:val="00707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EEA"/>
    <w:rPr>
      <w:b/>
      <w:bCs/>
    </w:rPr>
  </w:style>
  <w:style w:type="character" w:styleId="a5">
    <w:name w:val="Emphasis"/>
    <w:basedOn w:val="a0"/>
    <w:uiPriority w:val="20"/>
    <w:qFormat/>
    <w:rsid w:val="00C72373"/>
    <w:rPr>
      <w:i/>
      <w:iCs/>
    </w:rPr>
  </w:style>
  <w:style w:type="paragraph" w:styleId="a6">
    <w:name w:val="List Paragraph"/>
    <w:basedOn w:val="a"/>
    <w:uiPriority w:val="34"/>
    <w:qFormat/>
    <w:rsid w:val="00467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2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Leninsan</dc:creator>
  <cp:lastModifiedBy>Lenovo</cp:lastModifiedBy>
  <cp:revision>6</cp:revision>
  <dcterms:created xsi:type="dcterms:W3CDTF">2020-03-25T05:47:00Z</dcterms:created>
  <dcterms:modified xsi:type="dcterms:W3CDTF">2025-04-03T10:42:00Z</dcterms:modified>
</cp:coreProperties>
</file>