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84" w:rsidRPr="00A65284" w:rsidRDefault="00973A84" w:rsidP="00973A84">
      <w:pPr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Муниципальное дошкольное образовательное учреждение «Детский сад № 70»</w:t>
      </w:r>
    </w:p>
    <w:p w:rsidR="00973A84" w:rsidRPr="00A65284" w:rsidRDefault="00973A84" w:rsidP="00973A84">
      <w:pPr>
        <w:jc w:val="center"/>
        <w:rPr>
          <w:rFonts w:ascii="PT Astra Serif" w:hAnsi="PT Astra Serif"/>
          <w:sz w:val="32"/>
          <w:szCs w:val="32"/>
        </w:rPr>
      </w:pPr>
    </w:p>
    <w:p w:rsidR="00973A84" w:rsidRPr="00A65284" w:rsidRDefault="00973A84" w:rsidP="00973A84">
      <w:pPr>
        <w:jc w:val="center"/>
        <w:rPr>
          <w:rFonts w:ascii="PT Astra Serif" w:hAnsi="PT Astra Serif"/>
          <w:sz w:val="32"/>
          <w:szCs w:val="32"/>
        </w:rPr>
      </w:pPr>
    </w:p>
    <w:p w:rsidR="00973A84" w:rsidRPr="00A65284" w:rsidRDefault="00973A84" w:rsidP="00973A84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Консультация для родителей</w:t>
      </w:r>
      <w:r w:rsidR="00014146">
        <w:rPr>
          <w:rFonts w:ascii="PT Astra Serif" w:hAnsi="PT Astra Serif"/>
          <w:sz w:val="32"/>
          <w:szCs w:val="32"/>
        </w:rPr>
        <w:t xml:space="preserve"> на </w:t>
      </w:r>
      <w:proofErr w:type="spellStart"/>
      <w:r w:rsidR="00014146">
        <w:rPr>
          <w:rFonts w:ascii="PT Astra Serif" w:hAnsi="PT Astra Serif"/>
          <w:sz w:val="32"/>
          <w:szCs w:val="32"/>
        </w:rPr>
        <w:t>консульпункт</w:t>
      </w:r>
      <w:proofErr w:type="spellEnd"/>
    </w:p>
    <w:p w:rsidR="00973A84" w:rsidRPr="00A65284" w:rsidRDefault="00973A84" w:rsidP="00973A84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на тему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/>
          <w:b/>
          <w:i/>
          <w:color w:val="FF0000"/>
          <w:sz w:val="44"/>
          <w:szCs w:val="44"/>
        </w:rPr>
      </w:pPr>
      <w:r w:rsidRPr="00973A84">
        <w:rPr>
          <w:rFonts w:ascii="PT Astra Serif" w:hAnsi="PT Astra Serif"/>
          <w:b/>
          <w:i/>
          <w:color w:val="FF0000"/>
          <w:sz w:val="44"/>
          <w:szCs w:val="44"/>
        </w:rPr>
        <w:t>«</w:t>
      </w:r>
      <w:r w:rsidRPr="00973A84">
        <w:rPr>
          <w:rFonts w:ascii="PT Astra Serif" w:hAnsi="PT Astra Serif" w:cs="Helvetica"/>
          <w:b/>
          <w:i/>
          <w:color w:val="FF0000"/>
          <w:sz w:val="44"/>
          <w:szCs w:val="44"/>
        </w:rPr>
        <w:t>Как моти</w:t>
      </w:r>
      <w:r w:rsidR="002F686E">
        <w:rPr>
          <w:rFonts w:ascii="PT Astra Serif" w:hAnsi="PT Astra Serif" w:cs="Helvetica"/>
          <w:b/>
          <w:i/>
          <w:color w:val="FF0000"/>
          <w:sz w:val="44"/>
          <w:szCs w:val="44"/>
        </w:rPr>
        <w:t>вировать ребенка к рисованию и ч</w:t>
      </w:r>
      <w:bookmarkStart w:id="0" w:name="_GoBack"/>
      <w:bookmarkEnd w:id="0"/>
      <w:r w:rsidRPr="00973A84">
        <w:rPr>
          <w:rFonts w:ascii="PT Astra Serif" w:hAnsi="PT Astra Serif" w:cs="Helvetica"/>
          <w:b/>
          <w:i/>
          <w:color w:val="FF0000"/>
          <w:sz w:val="44"/>
          <w:szCs w:val="44"/>
        </w:rPr>
        <w:t>то делать, если ребенок не хочет рисовать</w:t>
      </w:r>
      <w:r>
        <w:rPr>
          <w:rFonts w:ascii="PT Astra Serif" w:hAnsi="PT Astra Serif" w:cs="Helvetica"/>
          <w:b/>
          <w:i/>
          <w:color w:val="FF0000"/>
          <w:sz w:val="44"/>
          <w:szCs w:val="44"/>
        </w:rPr>
        <w:t>?</w:t>
      </w:r>
      <w:r w:rsidRPr="00973A84">
        <w:rPr>
          <w:rFonts w:ascii="PT Astra Serif" w:hAnsi="PT Astra Serif"/>
          <w:b/>
          <w:i/>
          <w:color w:val="FF0000"/>
          <w:sz w:val="44"/>
          <w:szCs w:val="44"/>
        </w:rPr>
        <w:t>»</w:t>
      </w:r>
    </w:p>
    <w:p w:rsidR="00973A84" w:rsidRPr="00A65284" w:rsidRDefault="00973A84" w:rsidP="00973A84">
      <w:pPr>
        <w:jc w:val="center"/>
        <w:rPr>
          <w:rFonts w:ascii="PT Astra Serif" w:hAnsi="PT Astra Serif"/>
          <w:b/>
          <w:i/>
          <w:color w:val="FF0000"/>
          <w:sz w:val="44"/>
          <w:szCs w:val="44"/>
        </w:rPr>
      </w:pPr>
    </w:p>
    <w:p w:rsidR="00973A84" w:rsidRDefault="00973A84" w:rsidP="00973A8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73A84">
        <w:t xml:space="preserve"> </w:t>
      </w:r>
      <w:r>
        <w:rPr>
          <w:noProof/>
          <w:lang w:eastAsia="ru-RU"/>
        </w:rPr>
        <w:drawing>
          <wp:inline distT="0" distB="0" distL="0" distR="0">
            <wp:extent cx="4895850" cy="3263900"/>
            <wp:effectExtent l="0" t="0" r="0" b="0"/>
            <wp:docPr id="10" name="Рисунок 10" descr="https://img4.goodfon.ru/original/9072x6048/f/b3/background-little-girls-smile-pencils-glance-child-color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4.goodfon.ru/original/9072x6048/f/b3/background-little-girls-smile-pencils-glance-child-colorf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75" cy="32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4" w:rsidRDefault="00973A84" w:rsidP="00973A84">
      <w:pPr>
        <w:jc w:val="center"/>
        <w:rPr>
          <w:rFonts w:ascii="PT Astra Serif" w:hAnsi="PT Astra Serif"/>
          <w:sz w:val="36"/>
          <w:szCs w:val="36"/>
        </w:rPr>
      </w:pPr>
    </w:p>
    <w:p w:rsidR="00973A84" w:rsidRDefault="00973A84" w:rsidP="00973A84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 xml:space="preserve">Подготовила: </w:t>
      </w:r>
    </w:p>
    <w:p w:rsidR="00973A84" w:rsidRPr="006249BE" w:rsidRDefault="00973A84" w:rsidP="00973A84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>воспитатель по изобразительной</w:t>
      </w:r>
    </w:p>
    <w:p w:rsidR="00973A84" w:rsidRDefault="00973A84" w:rsidP="00973A84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>деятельности</w:t>
      </w:r>
    </w:p>
    <w:p w:rsidR="00973A84" w:rsidRPr="006249BE" w:rsidRDefault="00973A84" w:rsidP="00973A84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Бузанова Альбина Геннадьевна</w:t>
      </w:r>
    </w:p>
    <w:p w:rsidR="00973A84" w:rsidRDefault="00973A84" w:rsidP="00973A84">
      <w:pPr>
        <w:rPr>
          <w:sz w:val="36"/>
          <w:szCs w:val="36"/>
        </w:rPr>
      </w:pPr>
    </w:p>
    <w:p w:rsidR="00973A84" w:rsidRDefault="00973A84" w:rsidP="00973A84">
      <w:pPr>
        <w:rPr>
          <w:sz w:val="36"/>
          <w:szCs w:val="36"/>
        </w:rPr>
      </w:pPr>
    </w:p>
    <w:p w:rsidR="00973A84" w:rsidRDefault="002F686E" w:rsidP="002F686E">
      <w:pPr>
        <w:jc w:val="center"/>
        <w:rPr>
          <w:rFonts w:ascii="PT Astra Serif" w:hAnsi="PT Astra Serif" w:cs="Helvetic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Ярославль</w:t>
      </w:r>
    </w:p>
    <w:p w:rsidR="00973A84" w:rsidRPr="00973A84" w:rsidRDefault="00973A84" w:rsidP="00973A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lastRenderedPageBreak/>
        <w:t>В каждом из нас от природы ес</w:t>
      </w:r>
      <w:r>
        <w:rPr>
          <w:rFonts w:ascii="PT Astra Serif" w:hAnsi="PT Astra Serif" w:cs="Helvetica"/>
          <w:sz w:val="28"/>
          <w:szCs w:val="28"/>
        </w:rPr>
        <w:t>ть творец. У кого-то в большей,</w:t>
      </w:r>
      <w:r w:rsidRPr="00973A84">
        <w:rPr>
          <w:rFonts w:ascii="PT Astra Serif" w:hAnsi="PT Astra Serif" w:cs="Helvetica"/>
          <w:sz w:val="28"/>
          <w:szCs w:val="28"/>
        </w:rPr>
        <w:t xml:space="preserve"> у кого-то в меньшей степени, но у всех абсолютно. И когда ребенок не хочет рисовать или отказывается под предлогом того, что не умеет, это вовсе не означает, что природа обделила его творческими способностями. Как это ни больно признавать, но нелюбовь к рисованию, как правило, является результатом воспитания. Ребенок отказывается от творческих занятий, если за ними закрепилось какое-то негативное переживание. Например, испачкался – мама поругала, или получившийся рисунок раскритиковали. Даже если ребенку слишком навязчиво «подсказывают», что и как нужно рисовать, он может воспринять это как признание его несостоятельности в творчестве и потерять всякое желание.</w:t>
      </w:r>
    </w:p>
    <w:p w:rsidR="00973A84" w:rsidRPr="00973A84" w:rsidRDefault="00C82ADF" w:rsidP="00973A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ascii="PT Astra Serif" w:hAnsi="PT Astra Serif" w:cs="Helvetica"/>
          <w:sz w:val="28"/>
          <w:szCs w:val="28"/>
        </w:rPr>
        <w:t>Хочу поделиться историей</w:t>
      </w:r>
      <w:r w:rsidRPr="00C82ADF">
        <w:rPr>
          <w:rFonts w:ascii="PT Astra Serif" w:hAnsi="PT Astra Serif" w:cs="Helvetica"/>
          <w:sz w:val="28"/>
          <w:szCs w:val="28"/>
        </w:rPr>
        <w:t xml:space="preserve"> одной молодой мамы, которая, стараясь научить ребенка ПРАВИЛЬНО рисовать, </w:t>
      </w:r>
      <w:r w:rsidR="00973A84" w:rsidRPr="00973A84">
        <w:rPr>
          <w:rFonts w:ascii="PT Astra Serif" w:hAnsi="PT Astra Serif" w:cs="Helvetica"/>
          <w:sz w:val="28"/>
          <w:szCs w:val="28"/>
        </w:rPr>
        <w:t xml:space="preserve">наделала немало ошибок на </w:t>
      </w:r>
      <w:r w:rsidRPr="00C82ADF">
        <w:rPr>
          <w:rFonts w:ascii="PT Astra Serif" w:hAnsi="PT Astra Serif" w:cs="Helvetica"/>
          <w:sz w:val="28"/>
          <w:szCs w:val="28"/>
        </w:rPr>
        <w:t xml:space="preserve">творческом пути со своей маленькой дочкой, и о её </w:t>
      </w:r>
      <w:r w:rsidR="00973A84" w:rsidRPr="00973A84">
        <w:rPr>
          <w:rFonts w:ascii="PT Astra Serif" w:hAnsi="PT Astra Serif" w:cs="Helvetica"/>
          <w:sz w:val="28"/>
          <w:szCs w:val="28"/>
        </w:rPr>
        <w:t>опыте (с хорошим концом)</w:t>
      </w:r>
      <w:r w:rsidRPr="00C82ADF">
        <w:rPr>
          <w:rFonts w:ascii="PT Astra Serif" w:hAnsi="PT Astra Serif" w:cs="Helvetica"/>
          <w:sz w:val="28"/>
          <w:szCs w:val="28"/>
        </w:rPr>
        <w:t>. Но об этом чуть ниже. А пока</w:t>
      </w:r>
      <w:r w:rsidR="00973A84" w:rsidRPr="00973A84">
        <w:rPr>
          <w:rFonts w:ascii="PT Astra Serif" w:hAnsi="PT Astra Serif" w:cs="Helvetica"/>
          <w:sz w:val="28"/>
          <w:szCs w:val="28"/>
        </w:rPr>
        <w:t xml:space="preserve"> несколько советов, которые действительно помогают преодолеть страх перед рисованием и мотивировать ребенка на создание новых шедевров.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0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Если ребенок совсем не хочет рисовать, отойдите на некоторое время от образных рисунков и поиграйте с материалами: порисуйте абстракции, побалуйтесь с красками, кисточками, карандашами и мелками от души, пробуйте нетрадиционные способы рисования. Словом, делайте что-то такое, где нет эталонов «похоже – не похоже».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noProof/>
          <w:sz w:val="28"/>
          <w:szCs w:val="28"/>
        </w:rPr>
        <w:drawing>
          <wp:inline distT="0" distB="0" distL="0" distR="0">
            <wp:extent cx="5715000" cy="3781425"/>
            <wp:effectExtent l="0" t="0" r="0" b="9525"/>
            <wp:docPr id="8" name="Рисунок 8" descr="Рисование на молоке. Нетрадиционные техни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на молоке. Нетрадиционные техни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ascii="PT Astra Serif" w:hAnsi="PT Astra Serif" w:cs="Helvetica"/>
          <w:sz w:val="28"/>
          <w:szCs w:val="28"/>
        </w:rPr>
        <w:t xml:space="preserve">Старайтесь как можно </w:t>
      </w:r>
      <w:r w:rsidRPr="00973A84">
        <w:rPr>
          <w:rFonts w:ascii="PT Astra Serif" w:hAnsi="PT Astra Serif" w:cs="Helvetica"/>
          <w:sz w:val="28"/>
          <w:szCs w:val="28"/>
        </w:rPr>
        <w:t>меньше ограничивать творчество ребенка различными запретами</w:t>
      </w:r>
      <w:r>
        <w:rPr>
          <w:rFonts w:ascii="PT Astra Serif" w:hAnsi="PT Astra Serif" w:cs="Helvetica"/>
          <w:sz w:val="28"/>
          <w:szCs w:val="28"/>
        </w:rPr>
        <w:t xml:space="preserve"> </w:t>
      </w:r>
      <w:r w:rsidRPr="00973A84">
        <w:rPr>
          <w:rFonts w:ascii="PT Astra Serif" w:hAnsi="PT Astra Serif" w:cs="Helvetica"/>
          <w:sz w:val="28"/>
          <w:szCs w:val="28"/>
        </w:rPr>
        <w:t>и указывать ему, что и как рисовать. Особенно это касается первой стадии развития рисунка.</w:t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lastRenderedPageBreak/>
        <w:t>Правильно реагируйте на рисунок. Любая критика рисунка и его оценка в категориях «похоже – не похоже» может отбить желание рисовать. С похвалой тоже будьте аккуратны, не переборщите. Ведь дети, даже младшего возраста, способны на вполне объективную оценку своих художеств и иногда они переживают из-за того, что еще не могут передать в изображении то, что хочется. Самая правильная реакция – проявить пристальное внимание к рисунку, расспросить, какие детали что изображают, какие цвета были использованы и т.д.</w:t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Устройте дома выставку работ и регулярно ее обновляйте. Так ребенок будет постоянно видеть свои творческие удачи и понимать, что вы их цените.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noProof/>
          <w:sz w:val="28"/>
          <w:szCs w:val="28"/>
        </w:rPr>
        <w:drawing>
          <wp:inline distT="0" distB="0" distL="0" distR="0">
            <wp:extent cx="5715000" cy="3810000"/>
            <wp:effectExtent l="0" t="0" r="0" b="0"/>
            <wp:docPr id="7" name="Рисунок 7" descr="Домашняя выставка детских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яя выставка детских рису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Чтобы ребенок видел «полезность» творчества, давайте задания, направленные на окружающих (например, н</w:t>
      </w:r>
      <w:r>
        <w:rPr>
          <w:rFonts w:ascii="PT Astra Serif" w:hAnsi="PT Astra Serif" w:cs="Helvetica"/>
          <w:sz w:val="28"/>
          <w:szCs w:val="28"/>
        </w:rPr>
        <w:t xml:space="preserve">арисовать подарок бабушке), или </w:t>
      </w:r>
      <w:r w:rsidRPr="00973A84">
        <w:rPr>
          <w:rFonts w:ascii="PT Astra Serif" w:hAnsi="PT Astra Serif" w:cs="Helvetica"/>
          <w:sz w:val="28"/>
          <w:szCs w:val="28"/>
        </w:rPr>
        <w:t>задания, от которых будет какая-то практическая польза</w:t>
      </w:r>
      <w:r>
        <w:rPr>
          <w:rFonts w:ascii="PT Astra Serif" w:hAnsi="PT Astra Serif" w:cs="Helvetica"/>
          <w:sz w:val="28"/>
          <w:szCs w:val="28"/>
        </w:rPr>
        <w:t xml:space="preserve"> </w:t>
      </w:r>
      <w:r w:rsidRPr="00973A84">
        <w:rPr>
          <w:rFonts w:ascii="PT Astra Serif" w:hAnsi="PT Astra Serif" w:cs="Helvetica"/>
          <w:sz w:val="28"/>
          <w:szCs w:val="28"/>
        </w:rPr>
        <w:t>дома (покрасить что-то в квартире, расписать табуретку, кружку и т.д.).</w:t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Создайте дома «творческий уголок», где в открытом доступе будут лежать основные материалы для рисования, это даст ребенку возможность спонтанного творчества. Однако не выкладывайте там сразу все имеющиеся у вас материалы, пускай лучше они будут регулярно обновляться.</w:t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Не выкидывайте при ребенке его рисунки. Конечно, все без исключения работы хранить невозможно. Поэтому нелюбимые рисунки можно выбросить, только не на глазах у автора и спустя некоторое время.</w:t>
      </w:r>
    </w:p>
    <w:p w:rsidR="00973A84" w:rsidRPr="00973A84" w:rsidRDefault="00973A84" w:rsidP="00C82ADF">
      <w:pPr>
        <w:pStyle w:val="a4"/>
        <w:shd w:val="clear" w:color="auto" w:fill="FFFFFF"/>
        <w:spacing w:before="150" w:beforeAutospacing="0" w:after="225" w:afterAutospacing="0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lastRenderedPageBreak/>
        <w:t>Продолжайте рисовать, даже если р</w:t>
      </w:r>
      <w:r>
        <w:rPr>
          <w:rFonts w:ascii="PT Astra Serif" w:hAnsi="PT Astra Serif" w:cs="Helvetica"/>
          <w:sz w:val="28"/>
          <w:szCs w:val="28"/>
        </w:rPr>
        <w:t xml:space="preserve">ебенок отказывается это делать, </w:t>
      </w:r>
      <w:r w:rsidRPr="00973A84">
        <w:rPr>
          <w:rFonts w:ascii="PT Astra Serif" w:hAnsi="PT Astra Serif" w:cs="Helvetica"/>
          <w:sz w:val="28"/>
          <w:szCs w:val="28"/>
        </w:rPr>
        <w:t>— рисуйте при нем, не заставляя и не критикуя, ищите материалы и задания, которые смогут его заинтересовать.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Наш опыт или</w:t>
      </w:r>
      <w:proofErr w:type="gramStart"/>
      <w:r w:rsidRPr="00973A84">
        <w:rPr>
          <w:rFonts w:ascii="PT Astra Serif" w:hAnsi="PT Astra Serif" w:cs="Helvetica"/>
          <w:sz w:val="28"/>
          <w:szCs w:val="28"/>
        </w:rPr>
        <w:t xml:space="preserve"> Н</w:t>
      </w:r>
      <w:proofErr w:type="gramEnd"/>
      <w:r w:rsidRPr="00973A84">
        <w:rPr>
          <w:rFonts w:ascii="PT Astra Serif" w:hAnsi="PT Astra Serif" w:cs="Helvetica"/>
          <w:sz w:val="28"/>
          <w:szCs w:val="28"/>
        </w:rPr>
        <w:t>емного о том, как мы полюбили рисовать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Как я уже говорила, до рождения дочери я всегда была уверена в том, что рисовать не умею, и потому всячески избегала рисования. Признаться, это очень неудобно, когда не можешь при необходимости элементарную картинку изобразить, и потому мне очень хотелось, чтобы дочь избежала моей участи. Когда я заметила, что Таисия начала проявлять первые признаки осмысленного рисования, я стала активно предлагать ей изображение простых картинок – домиков, солнышек и т.п., искренне веруя в то, что подобными действиями я стимулирую развитие ее художественных навыков.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 xml:space="preserve">Иногда </w:t>
      </w:r>
      <w:proofErr w:type="spellStart"/>
      <w:r w:rsidRPr="00973A84">
        <w:rPr>
          <w:rFonts w:ascii="PT Astra Serif" w:hAnsi="PT Astra Serif" w:cs="Helvetica"/>
          <w:sz w:val="28"/>
          <w:szCs w:val="28"/>
        </w:rPr>
        <w:t>Тася</w:t>
      </w:r>
      <w:proofErr w:type="spellEnd"/>
      <w:r w:rsidRPr="00973A84">
        <w:rPr>
          <w:rFonts w:ascii="PT Astra Serif" w:hAnsi="PT Astra Serif" w:cs="Helvetica"/>
          <w:sz w:val="28"/>
          <w:szCs w:val="28"/>
        </w:rPr>
        <w:t>, конечно, соглашалась, но чем дальше, тем больше она противилась шаблонным рисункам и упорно выводила каракули. Меня, как человека тогда еще ничего ведавшего о принципах свободного рисования с детьми, это очень расстраивало, и я приговаривала что-то вроде «Ну что ты все непонятности какие-то рисуешь, давай нарисуем то-то и то-то». В итоге Таисия стала вообще отказываться от рисования со словами «Не умею», «Не хочу».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 xml:space="preserve">И только когда дочери было 2 года 8 месяцев, мне, к счастью, попалась чудесная книга Марины </w:t>
      </w:r>
      <w:proofErr w:type="spellStart"/>
      <w:r w:rsidRPr="00973A84">
        <w:rPr>
          <w:rFonts w:ascii="PT Astra Serif" w:hAnsi="PT Astra Serif" w:cs="Helvetica"/>
          <w:sz w:val="28"/>
          <w:szCs w:val="28"/>
        </w:rPr>
        <w:t>Озервой</w:t>
      </w:r>
      <w:proofErr w:type="spellEnd"/>
      <w:r w:rsidRPr="00973A84">
        <w:rPr>
          <w:rFonts w:ascii="PT Astra Serif" w:hAnsi="PT Astra Serif" w:cs="Helvetica"/>
          <w:sz w:val="28"/>
          <w:szCs w:val="28"/>
        </w:rPr>
        <w:t xml:space="preserve"> «О детском рисовании», которая в корне переменила мое отношение к рисованию и указала на все мои ошибки. Помню, как вдохновленная идеями книги, я взяла на прогулку ведерко с мелками и предложила дочери нарисовать </w:t>
      </w:r>
      <w:proofErr w:type="spellStart"/>
      <w:r w:rsidRPr="00973A84">
        <w:rPr>
          <w:rFonts w:ascii="PT Astra Serif" w:hAnsi="PT Astra Serif" w:cs="Helvetica"/>
          <w:sz w:val="28"/>
          <w:szCs w:val="28"/>
        </w:rPr>
        <w:t>закалякушки</w:t>
      </w:r>
      <w:proofErr w:type="spellEnd"/>
      <w:r w:rsidRPr="00973A84">
        <w:rPr>
          <w:rFonts w:ascii="PT Astra Serif" w:hAnsi="PT Astra Serif" w:cs="Helvetica"/>
          <w:sz w:val="28"/>
          <w:szCs w:val="28"/>
        </w:rPr>
        <w:t>, какие ей только заблагорассудится. На что она спросила меня: «Мама, а тебе понравится?». На меня как ушат холодной воды вылили. Как же мне тогда было стыдно! Ведь и правда, ограничивая ее в рисовании каракулей и предлагая свои заезженные шаблоны, я, по сути, критиковала ее творчество!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В общем, тогда-то и началась новая ступень в нашем совместном рисовании. Я напрочь убрала из творческих занятий изображение каких-либо образов и добавила много новых материалов и экспериментов. Мы рисовали ватой, губками, льдом, машинками и т.д. Одним словом, впустили творчество в нашу жизнь.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noProof/>
          <w:sz w:val="28"/>
          <w:szCs w:val="28"/>
        </w:rPr>
        <w:lastRenderedPageBreak/>
        <w:drawing>
          <wp:inline distT="0" distB="0" distL="0" distR="0">
            <wp:extent cx="5715000" cy="3810000"/>
            <wp:effectExtent l="0" t="0" r="0" b="0"/>
            <wp:docPr id="6" name="Рисунок 6" descr="Рисование машинками. Рисование с малы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машинками. Рисование с малыш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 xml:space="preserve">Признаюсь я, человек, всю жизнь, считавший себя нетворческим, загорелась так, что не остановить. У меня и у самой пропал страх перед чистым листом и боязнь «что не получится». А у </w:t>
      </w:r>
      <w:proofErr w:type="spellStart"/>
      <w:r w:rsidRPr="00973A84">
        <w:rPr>
          <w:rFonts w:ascii="PT Astra Serif" w:hAnsi="PT Astra Serif" w:cs="Helvetica"/>
          <w:sz w:val="28"/>
          <w:szCs w:val="28"/>
        </w:rPr>
        <w:t>Таси</w:t>
      </w:r>
      <w:proofErr w:type="spellEnd"/>
      <w:r w:rsidRPr="00973A84">
        <w:rPr>
          <w:rFonts w:ascii="PT Astra Serif" w:hAnsi="PT Astra Serif" w:cs="Helvetica"/>
          <w:sz w:val="28"/>
          <w:szCs w:val="28"/>
        </w:rPr>
        <w:t xml:space="preserve"> медленно, но верно вновь просыпалась творческая искра, данная каждому из нас от природы. Вот такой спос</w:t>
      </w:r>
      <w:r>
        <w:rPr>
          <w:rFonts w:ascii="PT Astra Serif" w:hAnsi="PT Astra Serif" w:cs="Helvetica"/>
          <w:sz w:val="28"/>
          <w:szCs w:val="28"/>
        </w:rPr>
        <w:t>об рисования придумала она сама</w:t>
      </w:r>
      <w:r w:rsidRPr="00973A84">
        <w:rPr>
          <w:rFonts w:ascii="PT Astra Serif" w:hAnsi="PT Astra Serif" w:cs="Helvetica"/>
          <w:sz w:val="28"/>
          <w:szCs w:val="28"/>
        </w:rPr>
        <w:t xml:space="preserve"> (это специальные мелки для ванной):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noProof/>
          <w:sz w:val="28"/>
          <w:szCs w:val="28"/>
        </w:rPr>
        <w:drawing>
          <wp:inline distT="0" distB="0" distL="0" distR="0">
            <wp:extent cx="5715000" cy="3924300"/>
            <wp:effectExtent l="0" t="0" r="0" b="0"/>
            <wp:docPr id="4" name="Рисунок 4" descr="Рисование под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под вод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lastRenderedPageBreak/>
        <w:t xml:space="preserve">Примечательно, что у </w:t>
      </w:r>
      <w:proofErr w:type="spellStart"/>
      <w:r w:rsidRPr="00973A84">
        <w:rPr>
          <w:rFonts w:ascii="PT Astra Serif" w:hAnsi="PT Astra Serif" w:cs="Helvetica"/>
          <w:sz w:val="28"/>
          <w:szCs w:val="28"/>
        </w:rPr>
        <w:t>Таси</w:t>
      </w:r>
      <w:proofErr w:type="spellEnd"/>
      <w:r w:rsidRPr="00973A84">
        <w:rPr>
          <w:rFonts w:ascii="PT Astra Serif" w:hAnsi="PT Astra Serif" w:cs="Helvetica"/>
          <w:sz w:val="28"/>
          <w:szCs w:val="28"/>
        </w:rPr>
        <w:t>, которая ранее была приучена к рисованию шаблонного человечка (с туловищем, руками и ногами) после череды вот таких свободных зан</w:t>
      </w:r>
      <w:r>
        <w:rPr>
          <w:rFonts w:ascii="PT Astra Serif" w:hAnsi="PT Astra Serif" w:cs="Helvetica"/>
          <w:sz w:val="28"/>
          <w:szCs w:val="28"/>
        </w:rPr>
        <w:t xml:space="preserve">ятий, стали появляться те самые </w:t>
      </w:r>
      <w:hyperlink r:id="rId10" w:anchor="metka1" w:tgtFrame="_blank" w:history="1">
        <w:proofErr w:type="spellStart"/>
        <w:r w:rsidRPr="00973A84">
          <w:rPr>
            <w:rFonts w:ascii="PT Astra Serif" w:hAnsi="PT Astra Serif" w:cs="Helvetica"/>
            <w:sz w:val="28"/>
            <w:szCs w:val="28"/>
          </w:rPr>
          <w:t>головоноги</w:t>
        </w:r>
        <w:proofErr w:type="spellEnd"/>
      </w:hyperlink>
      <w:r w:rsidRPr="00973A84">
        <w:rPr>
          <w:rFonts w:ascii="PT Astra Serif" w:hAnsi="PT Astra Serif" w:cs="Helvetica"/>
          <w:sz w:val="28"/>
          <w:szCs w:val="28"/>
        </w:rPr>
        <w:t>, о которых так много говорят психологи. Для меня это стало лучшим сигналом того, что мы вступили на правильный путь.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>Сейчас Таисии 4 года 8 месяцев, и я с уверенностью могу сказать, что больше всего дочь любит именно рисовать. Заберите у нее любую игрушку, она и не заметит, но если пропадет один из карандаше</w:t>
      </w:r>
      <w:r>
        <w:rPr>
          <w:rFonts w:ascii="PT Astra Serif" w:hAnsi="PT Astra Serif" w:cs="Helvetica"/>
          <w:sz w:val="28"/>
          <w:szCs w:val="28"/>
        </w:rPr>
        <w:t>й, то все, нет покоя всей семье</w:t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noProof/>
          <w:sz w:val="28"/>
          <w:szCs w:val="28"/>
        </w:rPr>
        <w:drawing>
          <wp:inline distT="0" distB="0" distL="0" distR="0">
            <wp:extent cx="4962525" cy="3308350"/>
            <wp:effectExtent l="0" t="0" r="9525" b="6350"/>
            <wp:docPr id="2" name="Рисунок 2" descr="Детский рисунок Завтра принце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рисунок Завтра принцес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 xml:space="preserve">Завтрак принцессы, 4 года 8 </w:t>
      </w:r>
      <w:proofErr w:type="spellStart"/>
      <w:r w:rsidRPr="00973A84">
        <w:rPr>
          <w:rFonts w:ascii="PT Astra Serif" w:hAnsi="PT Astra Serif" w:cs="Helvetica"/>
          <w:sz w:val="28"/>
          <w:szCs w:val="28"/>
        </w:rPr>
        <w:t>мес</w:t>
      </w:r>
      <w:proofErr w:type="spellEnd"/>
    </w:p>
    <w:p w:rsidR="00973A84" w:rsidRPr="00973A84" w:rsidRDefault="00973A84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  <w:r w:rsidRPr="00973A84">
        <w:rPr>
          <w:rFonts w:ascii="PT Astra Serif" w:hAnsi="PT Astra Serif" w:cs="Helvetica"/>
          <w:sz w:val="28"/>
          <w:szCs w:val="28"/>
        </w:rPr>
        <w:t xml:space="preserve">Я обязательно напишу статью (и, наверно, даже не одну) с различными вариантами нетрадиционного рисования с малышами. А пока благодарю </w:t>
      </w:r>
      <w:r>
        <w:rPr>
          <w:rFonts w:ascii="PT Astra Serif" w:hAnsi="PT Astra Serif" w:cs="Helvetica"/>
          <w:sz w:val="28"/>
          <w:szCs w:val="28"/>
        </w:rPr>
        <w:t>за внимание и до скорой встречи.</w:t>
      </w:r>
    </w:p>
    <w:p w:rsidR="00C80C15" w:rsidRPr="00973A84" w:rsidRDefault="00C80C15" w:rsidP="00973A84">
      <w:pPr>
        <w:pStyle w:val="a4"/>
        <w:shd w:val="clear" w:color="auto" w:fill="FFFFFF"/>
        <w:spacing w:before="150" w:beforeAutospacing="0" w:after="225" w:afterAutospacing="0"/>
        <w:jc w:val="both"/>
        <w:rPr>
          <w:rFonts w:ascii="PT Astra Serif" w:hAnsi="PT Astra Serif" w:cs="Helvetica"/>
          <w:sz w:val="28"/>
          <w:szCs w:val="28"/>
        </w:rPr>
      </w:pPr>
    </w:p>
    <w:sectPr w:rsidR="00C80C15" w:rsidRPr="00973A84" w:rsidSect="0057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24"/>
    <w:multiLevelType w:val="multilevel"/>
    <w:tmpl w:val="2C5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C5BF7"/>
    <w:multiLevelType w:val="multilevel"/>
    <w:tmpl w:val="983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9785E"/>
    <w:multiLevelType w:val="multilevel"/>
    <w:tmpl w:val="F8C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84"/>
    <w:rsid w:val="00014146"/>
    <w:rsid w:val="000A57A5"/>
    <w:rsid w:val="002F686E"/>
    <w:rsid w:val="00577919"/>
    <w:rsid w:val="00973A84"/>
    <w:rsid w:val="00C80C15"/>
    <w:rsid w:val="00C8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19"/>
  </w:style>
  <w:style w:type="paragraph" w:styleId="2">
    <w:name w:val="heading 2"/>
    <w:basedOn w:val="a"/>
    <w:link w:val="20"/>
    <w:uiPriority w:val="9"/>
    <w:qFormat/>
    <w:rsid w:val="0097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A84"/>
    <w:rPr>
      <w:b/>
      <w:bCs/>
    </w:rPr>
  </w:style>
  <w:style w:type="paragraph" w:styleId="a4">
    <w:name w:val="Normal (Web)"/>
    <w:basedOn w:val="a"/>
    <w:uiPriority w:val="99"/>
    <w:unhideWhenUsed/>
    <w:rsid w:val="0097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link"/>
    <w:basedOn w:val="a0"/>
    <w:rsid w:val="00973A84"/>
  </w:style>
  <w:style w:type="character" w:styleId="a5">
    <w:name w:val="Hyperlink"/>
    <w:basedOn w:val="a0"/>
    <w:uiPriority w:val="99"/>
    <w:semiHidden/>
    <w:unhideWhenUsed/>
    <w:rsid w:val="00973A84"/>
    <w:rPr>
      <w:color w:val="0000FF"/>
      <w:u w:val="single"/>
    </w:rPr>
  </w:style>
  <w:style w:type="character" w:styleId="a6">
    <w:name w:val="Emphasis"/>
    <w:basedOn w:val="a0"/>
    <w:uiPriority w:val="20"/>
    <w:qFormat/>
    <w:rsid w:val="00973A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jili-blog.ru/risovanie-s-detmi-rastim-tvorcheskuyu-lichnos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Lenovo</cp:lastModifiedBy>
  <cp:revision>3</cp:revision>
  <dcterms:created xsi:type="dcterms:W3CDTF">2020-06-05T06:09:00Z</dcterms:created>
  <dcterms:modified xsi:type="dcterms:W3CDTF">2024-04-19T13:09:00Z</dcterms:modified>
</cp:coreProperties>
</file>